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C3D46" w14:textId="3B35878E" w:rsidR="002775AE" w:rsidRPr="00235DE8" w:rsidRDefault="002775A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6"/>
        <w:gridCol w:w="1047"/>
        <w:gridCol w:w="1075"/>
        <w:gridCol w:w="4900"/>
        <w:gridCol w:w="1610"/>
        <w:gridCol w:w="1380"/>
        <w:gridCol w:w="1856"/>
      </w:tblGrid>
      <w:tr w:rsidR="0010692E" w14:paraId="2BC19A5A" w14:textId="77777777" w:rsidTr="00B111A7">
        <w:tc>
          <w:tcPr>
            <w:tcW w:w="13994" w:type="dxa"/>
            <w:gridSpan w:val="7"/>
            <w:shd w:val="clear" w:color="auto" w:fill="8EAADB" w:themeFill="accent1" w:themeFillTint="99"/>
          </w:tcPr>
          <w:p w14:paraId="39F4A9A7" w14:textId="6D404C94" w:rsidR="0010692E" w:rsidRDefault="0010692E" w:rsidP="00BF43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Harmonogram planowanych naborów wniosków o udzielenie wsparcia na wdrażanie operacji w ramach </w:t>
            </w:r>
          </w:p>
          <w:p w14:paraId="33D2FB2E" w14:textId="5EC1555D" w:rsidR="0010692E" w:rsidRDefault="0010692E" w:rsidP="00BF43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strategii rozwoju lokalnego kierowanego przez społeczność</w:t>
            </w:r>
          </w:p>
          <w:p w14:paraId="5803FB04" w14:textId="6C7E85BB" w:rsidR="0010692E" w:rsidRPr="00BF4348" w:rsidRDefault="0010692E" w:rsidP="00BF43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</w:tr>
      <w:tr w:rsidR="0010692E" w14:paraId="3E5FD6E5" w14:textId="77777777" w:rsidTr="0010692E">
        <w:tc>
          <w:tcPr>
            <w:tcW w:w="2126" w:type="dxa"/>
            <w:shd w:val="clear" w:color="auto" w:fill="D9E2F3"/>
            <w:vAlign w:val="center"/>
          </w:tcPr>
          <w:p w14:paraId="3D4B36A1" w14:textId="580E8258" w:rsidR="0010692E" w:rsidRPr="008376E7" w:rsidRDefault="0010692E" w:rsidP="00BF43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76E7">
              <w:rPr>
                <w:rFonts w:ascii="Times New Roman" w:eastAsia="Calibri" w:hAnsi="Times New Roman" w:cs="Times New Roman"/>
                <w:i/>
                <w:iCs/>
              </w:rPr>
              <w:t>Nazwa działania (cel szczegółowy)</w:t>
            </w:r>
          </w:p>
        </w:tc>
        <w:tc>
          <w:tcPr>
            <w:tcW w:w="1047" w:type="dxa"/>
            <w:shd w:val="clear" w:color="auto" w:fill="D9E2F3"/>
            <w:vAlign w:val="center"/>
          </w:tcPr>
          <w:p w14:paraId="097B805B" w14:textId="3C7E1686" w:rsidR="0010692E" w:rsidRPr="0010692E" w:rsidRDefault="0010692E" w:rsidP="0010692E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8376E7">
              <w:rPr>
                <w:rFonts w:ascii="Times New Roman" w:eastAsia="Calibri" w:hAnsi="Times New Roman" w:cs="Times New Roman"/>
                <w:i/>
                <w:iCs/>
              </w:rPr>
              <w:t>Fundusz</w:t>
            </w:r>
          </w:p>
        </w:tc>
        <w:tc>
          <w:tcPr>
            <w:tcW w:w="1075" w:type="dxa"/>
            <w:shd w:val="clear" w:color="auto" w:fill="D9E2F3"/>
            <w:vAlign w:val="center"/>
          </w:tcPr>
          <w:p w14:paraId="781DBDAE" w14:textId="6FB808F8" w:rsidR="0010692E" w:rsidRPr="008376E7" w:rsidRDefault="0010692E" w:rsidP="0010692E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Rodzaj operacji</w:t>
            </w:r>
          </w:p>
        </w:tc>
        <w:tc>
          <w:tcPr>
            <w:tcW w:w="4900" w:type="dxa"/>
            <w:shd w:val="clear" w:color="auto" w:fill="D9E2F3"/>
            <w:vAlign w:val="center"/>
          </w:tcPr>
          <w:p w14:paraId="61F7C992" w14:textId="23F138D3" w:rsidR="0010692E" w:rsidRPr="008376E7" w:rsidRDefault="0010692E" w:rsidP="00BF4348">
            <w:pPr>
              <w:jc w:val="center"/>
              <w:rPr>
                <w:rFonts w:ascii="Times New Roman" w:hAnsi="Times New Roman" w:cs="Times New Roman"/>
              </w:rPr>
            </w:pPr>
            <w:r w:rsidRPr="008376E7">
              <w:rPr>
                <w:rFonts w:ascii="Times New Roman" w:eastAsia="Calibri" w:hAnsi="Times New Roman" w:cs="Times New Roman"/>
                <w:i/>
                <w:iCs/>
              </w:rPr>
              <w:t>Zakres operacji / Podmioty uprawnione do ubiegania się o przyznanie pomocy</w:t>
            </w:r>
          </w:p>
        </w:tc>
        <w:tc>
          <w:tcPr>
            <w:tcW w:w="1610" w:type="dxa"/>
            <w:shd w:val="clear" w:color="auto" w:fill="D9E2F3"/>
            <w:vAlign w:val="center"/>
          </w:tcPr>
          <w:p w14:paraId="79FCCDD0" w14:textId="592009A2" w:rsidR="0010692E" w:rsidRPr="008376E7" w:rsidRDefault="0010692E" w:rsidP="00BF4348">
            <w:pPr>
              <w:jc w:val="center"/>
              <w:rPr>
                <w:rFonts w:ascii="Times New Roman" w:hAnsi="Times New Roman" w:cs="Times New Roman"/>
              </w:rPr>
            </w:pPr>
            <w:r w:rsidRPr="008376E7">
              <w:rPr>
                <w:rFonts w:ascii="Times New Roman" w:eastAsia="Calibri" w:hAnsi="Times New Roman" w:cs="Times New Roman"/>
                <w:i/>
                <w:iCs/>
              </w:rPr>
              <w:t>Orientacyjny limit środków przeznaczonych na nabór</w:t>
            </w:r>
          </w:p>
        </w:tc>
        <w:tc>
          <w:tcPr>
            <w:tcW w:w="1380" w:type="dxa"/>
            <w:shd w:val="clear" w:color="auto" w:fill="D9E2F3"/>
            <w:vAlign w:val="center"/>
          </w:tcPr>
          <w:p w14:paraId="7270945A" w14:textId="3D1E6B16" w:rsidR="0010692E" w:rsidRPr="008376E7" w:rsidRDefault="0010692E" w:rsidP="00BF4348">
            <w:pPr>
              <w:jc w:val="center"/>
              <w:rPr>
                <w:rFonts w:ascii="Times New Roman" w:hAnsi="Times New Roman" w:cs="Times New Roman"/>
              </w:rPr>
            </w:pPr>
            <w:r w:rsidRPr="008376E7">
              <w:rPr>
                <w:rFonts w:ascii="Times New Roman" w:eastAsia="Calibri" w:hAnsi="Times New Roman" w:cs="Times New Roman"/>
                <w:i/>
                <w:iCs/>
              </w:rPr>
              <w:t>Planowany termin naboru</w:t>
            </w:r>
          </w:p>
        </w:tc>
        <w:tc>
          <w:tcPr>
            <w:tcW w:w="1856" w:type="dxa"/>
            <w:shd w:val="clear" w:color="auto" w:fill="D9E2F3"/>
            <w:vAlign w:val="center"/>
          </w:tcPr>
          <w:p w14:paraId="45EA08C9" w14:textId="52FEFFA9" w:rsidR="0010692E" w:rsidRPr="008376E7" w:rsidRDefault="0010692E" w:rsidP="00BF4348">
            <w:pPr>
              <w:jc w:val="center"/>
              <w:rPr>
                <w:rFonts w:ascii="Times New Roman" w:hAnsi="Times New Roman" w:cs="Times New Roman"/>
              </w:rPr>
            </w:pPr>
            <w:r w:rsidRPr="008376E7">
              <w:rPr>
                <w:rFonts w:ascii="Times New Roman" w:eastAsia="Calibri" w:hAnsi="Times New Roman" w:cs="Times New Roman"/>
                <w:i/>
                <w:iCs/>
              </w:rPr>
              <w:t>Zakres geograficzny</w:t>
            </w:r>
          </w:p>
        </w:tc>
      </w:tr>
      <w:tr w:rsidR="0010692E" w14:paraId="41029683" w14:textId="77777777" w:rsidTr="008D6821">
        <w:tc>
          <w:tcPr>
            <w:tcW w:w="13994" w:type="dxa"/>
            <w:gridSpan w:val="7"/>
          </w:tcPr>
          <w:p w14:paraId="57DA3910" w14:textId="77777777" w:rsidR="004D7CE6" w:rsidRDefault="00416942" w:rsidP="00416942">
            <w:pPr>
              <w:rPr>
                <w:rFonts w:ascii="Times New Roman" w:eastAsia="Calibri" w:hAnsi="Times New Roman" w:cs="Times New Roman"/>
              </w:rPr>
            </w:pPr>
            <w:r w:rsidRPr="009F0D0B">
              <w:rPr>
                <w:rFonts w:ascii="Times New Roman" w:eastAsia="Calibri" w:hAnsi="Times New Roman" w:cs="Times New Roman"/>
                <w:u w:val="single"/>
              </w:rPr>
              <w:t>Cel szczegółowy EFS+.CP4.</w:t>
            </w:r>
            <w:r w:rsidR="004D7CE6">
              <w:rPr>
                <w:rFonts w:ascii="Times New Roman" w:eastAsia="Calibri" w:hAnsi="Times New Roman" w:cs="Times New Roman"/>
                <w:u w:val="single"/>
              </w:rPr>
              <w:t>L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4D7CE6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4D7CE6">
              <w:rPr>
                <w:rFonts w:ascii="Times New Roman" w:eastAsia="Calibri" w:hAnsi="Times New Roman" w:cs="Times New Roman"/>
              </w:rPr>
              <w:t>Wspieranie integracji społecznej osób zagrożonych ubóstwem lub wykluczeniem społecznym, w tym osób najbardziej potrzebujących i dzieci</w:t>
            </w:r>
          </w:p>
          <w:p w14:paraId="28A6649C" w14:textId="77777777" w:rsidR="00416942" w:rsidRDefault="00416942" w:rsidP="00416942">
            <w:pPr>
              <w:rPr>
                <w:rFonts w:ascii="Times New Roman" w:eastAsia="Calibri" w:hAnsi="Times New Roman" w:cs="Times New Roman"/>
              </w:rPr>
            </w:pPr>
          </w:p>
          <w:p w14:paraId="541B286B" w14:textId="1B930B9A" w:rsidR="0010692E" w:rsidRPr="00416942" w:rsidRDefault="00416942" w:rsidP="00416942">
            <w:pPr>
              <w:rPr>
                <w:rFonts w:ascii="Times New Roman" w:hAnsi="Times New Roman" w:cs="Times New Roman"/>
              </w:rPr>
            </w:pPr>
            <w:r w:rsidRPr="00CD2D5F">
              <w:rPr>
                <w:rFonts w:ascii="Times New Roman" w:hAnsi="Times New Roman" w:cs="Times New Roman"/>
                <w:u w:val="single"/>
              </w:rPr>
              <w:t>Działanie FEWP.09.0</w:t>
            </w:r>
            <w:r w:rsidR="00F800A9">
              <w:rPr>
                <w:rFonts w:ascii="Times New Roman" w:hAnsi="Times New Roman" w:cs="Times New Roman"/>
                <w:u w:val="single"/>
              </w:rPr>
              <w:t>6</w:t>
            </w:r>
            <w:r w:rsidRPr="00CD2D5F">
              <w:rPr>
                <w:rFonts w:ascii="Times New Roman" w:hAnsi="Times New Roman" w:cs="Times New Roman"/>
                <w:u w:val="single"/>
              </w:rPr>
              <w:t xml:space="preserve"> Aktywizacja społeczna osób najbardziej zagrożonych wykluczeniem społecznym, budowanie lokalnego potencjału społeczeństwa obywatelskiego i zarządzania strategią LSR</w:t>
            </w:r>
            <w:r w:rsidRPr="008F0CC9">
              <w:rPr>
                <w:rFonts w:ascii="Times New Roman" w:hAnsi="Times New Roman" w:cs="Times New Roman"/>
              </w:rPr>
              <w:t xml:space="preserve"> w zakresie 1. Integracja społeczna osób zagrożonych ubóstwem i wykluczeniem społecznym. </w:t>
            </w:r>
          </w:p>
          <w:p w14:paraId="1A40BF96" w14:textId="56FB49F3" w:rsidR="0010692E" w:rsidRPr="008376E7" w:rsidRDefault="0010692E" w:rsidP="0041694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16942" w14:paraId="36496BAC" w14:textId="77777777" w:rsidTr="0010692E">
        <w:tc>
          <w:tcPr>
            <w:tcW w:w="2126" w:type="dxa"/>
            <w:shd w:val="clear" w:color="auto" w:fill="auto"/>
          </w:tcPr>
          <w:p w14:paraId="377CD8C9" w14:textId="77777777" w:rsidR="00416942" w:rsidRDefault="00416942" w:rsidP="0041694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0" w:name="_Hlk158963385"/>
            <w:r w:rsidRPr="008376E7">
              <w:rPr>
                <w:rFonts w:ascii="Times New Roman" w:eastAsia="Calibri" w:hAnsi="Times New Roman" w:cs="Times New Roman"/>
              </w:rPr>
              <w:t>Cel II. Aktywizacja, integracja, wsparcie aktywności oraz przedsiębiorczości mieszkańców obszaru LGD SWDP</w:t>
            </w:r>
          </w:p>
          <w:p w14:paraId="4B956D30" w14:textId="77777777" w:rsidR="00416942" w:rsidRDefault="00416942" w:rsidP="0041694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E8A9FEE" w14:textId="77777777" w:rsidR="00416942" w:rsidRPr="008376E7" w:rsidRDefault="00416942" w:rsidP="004169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Przedsięwzięcie II.1. – Wsparcie działań dla poprawy aktywności seniorów oraz osób w niekorzystnej sytuacji</w:t>
            </w:r>
          </w:p>
          <w:p w14:paraId="4FEE626B" w14:textId="77777777" w:rsidR="00416942" w:rsidRDefault="00416942" w:rsidP="0041694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650C845" w14:textId="77777777" w:rsidR="004D7CE6" w:rsidRDefault="004D7CE6" w:rsidP="00D921A5">
            <w:pPr>
              <w:rPr>
                <w:rFonts w:ascii="Times New Roman" w:eastAsia="Calibri" w:hAnsi="Times New Roman" w:cs="Times New Roman"/>
              </w:rPr>
            </w:pPr>
          </w:p>
          <w:p w14:paraId="170A3459" w14:textId="77777777" w:rsidR="00D921A5" w:rsidRDefault="00D921A5" w:rsidP="00D921A5">
            <w:pPr>
              <w:rPr>
                <w:rFonts w:ascii="Times New Roman" w:eastAsia="Calibri" w:hAnsi="Times New Roman" w:cs="Times New Roman"/>
              </w:rPr>
            </w:pPr>
          </w:p>
          <w:p w14:paraId="7DC3DACA" w14:textId="2CCC5F9D" w:rsidR="00D921A5" w:rsidRPr="008376E7" w:rsidRDefault="00D921A5" w:rsidP="00D921A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7" w:type="dxa"/>
            <w:shd w:val="clear" w:color="auto" w:fill="auto"/>
          </w:tcPr>
          <w:p w14:paraId="5DAD8226" w14:textId="43FCF5F6" w:rsidR="00416942" w:rsidRPr="0010692E" w:rsidRDefault="00416942" w:rsidP="004169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2D5F">
              <w:rPr>
                <w:rFonts w:ascii="Times New Roman" w:eastAsia="Calibri" w:hAnsi="Times New Roman" w:cs="Times New Roman"/>
              </w:rPr>
              <w:t>EFS</w:t>
            </w: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075" w:type="dxa"/>
          </w:tcPr>
          <w:p w14:paraId="3CE177D7" w14:textId="4B8C3243" w:rsidR="00416942" w:rsidRPr="0010692E" w:rsidRDefault="00416942" w:rsidP="0041694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2D5F">
              <w:rPr>
                <w:rFonts w:ascii="Times New Roman" w:eastAsia="Calibri" w:hAnsi="Times New Roman" w:cs="Times New Roman"/>
              </w:rPr>
              <w:t>Konkurs</w:t>
            </w:r>
          </w:p>
        </w:tc>
        <w:tc>
          <w:tcPr>
            <w:tcW w:w="4900" w:type="dxa"/>
            <w:shd w:val="clear" w:color="auto" w:fill="auto"/>
          </w:tcPr>
          <w:p w14:paraId="5C710629" w14:textId="77777777" w:rsidR="00416942" w:rsidRPr="00FA68B5" w:rsidRDefault="00416942" w:rsidP="00416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A68B5">
              <w:rPr>
                <w:rFonts w:ascii="Times New Roman" w:hAnsi="Times New Roman" w:cs="Times New Roman"/>
                <w:u w:val="single"/>
              </w:rPr>
              <w:t>Zakres operacji:</w:t>
            </w:r>
            <w:r w:rsidRPr="00FA68B5">
              <w:rPr>
                <w:rFonts w:ascii="Times New Roman" w:hAnsi="Times New Roman" w:cs="Times New Roman"/>
              </w:rPr>
              <w:t xml:space="preserve"> wspieranie/tworzenie miejsc integracji społecznej, umożliwiających wspólne spędzanie wolnego czasu w przestrzeni publicznej, zachęcających mieszkańców do uczestnictwa w sąsiedzkich spotkaniach i wspólnym działaniu na rzecz ożywiania przestrzeni publicznej m.in. klubów seniora, świetlic.</w:t>
            </w:r>
          </w:p>
          <w:p w14:paraId="77063A38" w14:textId="77777777" w:rsidR="00416942" w:rsidRDefault="00416942" w:rsidP="00416942">
            <w:pPr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</w:p>
          <w:p w14:paraId="44F462B1" w14:textId="77777777" w:rsidR="00416942" w:rsidRDefault="00416942" w:rsidP="00416942">
            <w:pPr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</w:p>
          <w:p w14:paraId="6466D4ED" w14:textId="302F50ED" w:rsidR="00416942" w:rsidRPr="00416942" w:rsidRDefault="00416942" w:rsidP="0041694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Wnioskodawcy</w:t>
            </w:r>
            <w:r w:rsidRPr="008F0CC9">
              <w:rPr>
                <w:rFonts w:ascii="Times New Roman" w:hAnsi="Times New Roman"/>
                <w:u w:val="single"/>
              </w:rPr>
              <w:t>:</w:t>
            </w:r>
            <w:r w:rsidRPr="008F0CC9">
              <w:rPr>
                <w:rFonts w:ascii="Times New Roman" w:hAnsi="Times New Roman"/>
              </w:rPr>
              <w:t xml:space="preserve"> JSFP i ich jednostki, NGO, Instytucje nauki i edukacji, Związki wyznaniowe.</w:t>
            </w:r>
          </w:p>
        </w:tc>
        <w:tc>
          <w:tcPr>
            <w:tcW w:w="1610" w:type="dxa"/>
            <w:shd w:val="clear" w:color="auto" w:fill="auto"/>
          </w:tcPr>
          <w:p w14:paraId="5803823B" w14:textId="518B4482" w:rsidR="00416942" w:rsidRPr="008376E7" w:rsidRDefault="00F800A9" w:rsidP="00416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175 000</w:t>
            </w:r>
            <w:r w:rsidR="00416942" w:rsidRPr="008376E7">
              <w:rPr>
                <w:rFonts w:ascii="Times New Roman" w:eastAsia="Calibri" w:hAnsi="Times New Roman" w:cs="Times New Roman"/>
              </w:rPr>
              <w:t>,00 EURO</w:t>
            </w:r>
          </w:p>
        </w:tc>
        <w:tc>
          <w:tcPr>
            <w:tcW w:w="1380" w:type="dxa"/>
            <w:shd w:val="clear" w:color="auto" w:fill="auto"/>
          </w:tcPr>
          <w:p w14:paraId="19A7EE1F" w14:textId="62DBBD14" w:rsidR="00416942" w:rsidRPr="008376E7" w:rsidRDefault="00761539" w:rsidP="00416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416942" w:rsidRPr="008376E7">
              <w:rPr>
                <w:rFonts w:ascii="Times New Roman" w:eastAsia="Calibri" w:hAnsi="Times New Roman" w:cs="Times New Roman"/>
              </w:rPr>
              <w:t>.</w:t>
            </w:r>
            <w:r w:rsidR="00416942">
              <w:rPr>
                <w:rFonts w:ascii="Times New Roman" w:eastAsia="Calibri" w:hAnsi="Times New Roman" w:cs="Times New Roman"/>
              </w:rPr>
              <w:t>09</w:t>
            </w:r>
            <w:r w:rsidR="00416942" w:rsidRPr="008376E7">
              <w:rPr>
                <w:rFonts w:ascii="Times New Roman" w:eastAsia="Calibri" w:hAnsi="Times New Roman" w:cs="Times New Roman"/>
              </w:rPr>
              <w:t xml:space="preserve">.2024 – </w:t>
            </w:r>
            <w:r w:rsidR="00C125D1">
              <w:rPr>
                <w:rFonts w:ascii="Times New Roman" w:eastAsia="Calibri" w:hAnsi="Times New Roman" w:cs="Times New Roman"/>
              </w:rPr>
              <w:t>31</w:t>
            </w:r>
            <w:r w:rsidR="00416942" w:rsidRPr="008376E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="00416942">
              <w:rPr>
                <w:rFonts w:ascii="Times New Roman" w:eastAsia="Calibri" w:hAnsi="Times New Roman" w:cs="Times New Roman"/>
              </w:rPr>
              <w:t>0</w:t>
            </w:r>
            <w:r w:rsidR="00416942" w:rsidRPr="008376E7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856" w:type="dxa"/>
            <w:shd w:val="clear" w:color="auto" w:fill="auto"/>
          </w:tcPr>
          <w:p w14:paraId="390CACAE" w14:textId="78109984" w:rsidR="00416942" w:rsidRPr="008376E7" w:rsidRDefault="00416942" w:rsidP="00416942">
            <w:pPr>
              <w:jc w:val="center"/>
              <w:rPr>
                <w:rFonts w:ascii="Times New Roman" w:hAnsi="Times New Roman" w:cs="Times New Roman"/>
              </w:rPr>
            </w:pPr>
            <w:r w:rsidRPr="008376E7">
              <w:rPr>
                <w:rFonts w:ascii="Times New Roman" w:eastAsia="Calibri" w:hAnsi="Times New Roman" w:cs="Times New Roman"/>
              </w:rPr>
              <w:t>Gminy: Chocz, Czermin, Dobrzyca, Gizałki, Gołuchów, Pleszew</w:t>
            </w:r>
          </w:p>
        </w:tc>
      </w:tr>
      <w:bookmarkEnd w:id="0"/>
      <w:tr w:rsidR="00F800A9" w14:paraId="7BEC16B0" w14:textId="77777777" w:rsidTr="002471FB">
        <w:tc>
          <w:tcPr>
            <w:tcW w:w="13994" w:type="dxa"/>
            <w:gridSpan w:val="7"/>
            <w:shd w:val="clear" w:color="auto" w:fill="auto"/>
          </w:tcPr>
          <w:p w14:paraId="6A4B00C3" w14:textId="7AD8AA33" w:rsidR="00F800A9" w:rsidRDefault="00F800A9" w:rsidP="00F800A9">
            <w:pPr>
              <w:rPr>
                <w:rFonts w:ascii="Times New Roman" w:eastAsia="Calibri" w:hAnsi="Times New Roman" w:cs="Times New Roman"/>
              </w:rPr>
            </w:pPr>
            <w:r w:rsidRPr="009F0D0B">
              <w:rPr>
                <w:rFonts w:ascii="Times New Roman" w:eastAsia="Calibri" w:hAnsi="Times New Roman" w:cs="Times New Roman"/>
                <w:u w:val="single"/>
              </w:rPr>
              <w:lastRenderedPageBreak/>
              <w:t xml:space="preserve">Cel szczegółowy </w:t>
            </w:r>
            <w:r w:rsidR="00787E29">
              <w:rPr>
                <w:rFonts w:ascii="Times New Roman" w:eastAsia="Calibri" w:hAnsi="Times New Roman" w:cs="Times New Roman"/>
                <w:u w:val="single"/>
              </w:rPr>
              <w:t>EFRR</w:t>
            </w:r>
            <w:r w:rsidRPr="009F0D0B">
              <w:rPr>
                <w:rFonts w:ascii="Times New Roman" w:eastAsia="Calibri" w:hAnsi="Times New Roman" w:cs="Times New Roman"/>
                <w:u w:val="single"/>
              </w:rPr>
              <w:t>.CP</w:t>
            </w:r>
            <w:r>
              <w:rPr>
                <w:rFonts w:ascii="Times New Roman" w:eastAsia="Calibri" w:hAnsi="Times New Roman" w:cs="Times New Roman"/>
                <w:u w:val="single"/>
              </w:rPr>
              <w:t>5.II</w:t>
            </w:r>
            <w:r>
              <w:rPr>
                <w:rFonts w:ascii="Times New Roman" w:eastAsia="Calibri" w:hAnsi="Times New Roman" w:cs="Times New Roman"/>
              </w:rPr>
              <w:t xml:space="preserve"> – Wspieranie zintegrowanego i sprzyjającego włączeniu społecznemu rozwoju społecznego, gospodarczego i środowiskowego, na poziomie lokalnym, kultury, dziedzictwa naturalnego, zrównoważonej turystyki i bezpieczeństwa na obszarach innych niż miejskie</w:t>
            </w:r>
          </w:p>
          <w:p w14:paraId="5A69373E" w14:textId="77777777" w:rsidR="00F800A9" w:rsidRDefault="00F800A9" w:rsidP="00F800A9">
            <w:pPr>
              <w:rPr>
                <w:rFonts w:ascii="Times New Roman" w:eastAsia="Calibri" w:hAnsi="Times New Roman" w:cs="Times New Roman"/>
              </w:rPr>
            </w:pPr>
          </w:p>
          <w:p w14:paraId="7A44093E" w14:textId="77777777" w:rsidR="00733823" w:rsidRDefault="00F800A9" w:rsidP="00957D03">
            <w:pPr>
              <w:rPr>
                <w:rFonts w:ascii="Times New Roman" w:hAnsi="Times New Roman" w:cs="Times New Roman"/>
                <w:u w:val="single"/>
              </w:rPr>
            </w:pPr>
            <w:r w:rsidRPr="00CD2D5F">
              <w:rPr>
                <w:rFonts w:ascii="Times New Roman" w:hAnsi="Times New Roman" w:cs="Times New Roman"/>
                <w:u w:val="single"/>
              </w:rPr>
              <w:t>Działanie FEWP.0</w:t>
            </w:r>
            <w:r>
              <w:rPr>
                <w:rFonts w:ascii="Times New Roman" w:hAnsi="Times New Roman" w:cs="Times New Roman"/>
                <w:u w:val="single"/>
              </w:rPr>
              <w:t>8</w:t>
            </w:r>
            <w:r w:rsidRPr="00CD2D5F">
              <w:rPr>
                <w:rFonts w:ascii="Times New Roman" w:hAnsi="Times New Roman" w:cs="Times New Roman"/>
                <w:u w:val="single"/>
              </w:rPr>
              <w:t>.0</w:t>
            </w:r>
            <w:r>
              <w:rPr>
                <w:rFonts w:ascii="Times New Roman" w:hAnsi="Times New Roman" w:cs="Times New Roman"/>
                <w:u w:val="single"/>
              </w:rPr>
              <w:t>1</w:t>
            </w:r>
            <w:r w:rsidRPr="00CD2D5F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Wspieranie rozwoju programowanego w Lokalnych Strategiach Rozwoju (RLKS)</w:t>
            </w:r>
            <w:r w:rsidR="00957D03">
              <w:rPr>
                <w:rFonts w:ascii="Times New Roman" w:hAnsi="Times New Roman" w:cs="Times New Roman"/>
                <w:u w:val="single"/>
              </w:rPr>
              <w:t>.</w:t>
            </w:r>
          </w:p>
          <w:p w14:paraId="5D03F573" w14:textId="13628A90" w:rsidR="00957D03" w:rsidRPr="00957D03" w:rsidRDefault="00957D03" w:rsidP="00957D03">
            <w:pPr>
              <w:rPr>
                <w:rFonts w:ascii="Times New Roman" w:hAnsi="Times New Roman" w:cs="Times New Roman"/>
              </w:rPr>
            </w:pPr>
          </w:p>
        </w:tc>
      </w:tr>
      <w:tr w:rsidR="00F800A9" w14:paraId="3335DF9F" w14:textId="77777777" w:rsidTr="0010692E">
        <w:tc>
          <w:tcPr>
            <w:tcW w:w="2126" w:type="dxa"/>
            <w:shd w:val="clear" w:color="auto" w:fill="auto"/>
          </w:tcPr>
          <w:p w14:paraId="77AEF09B" w14:textId="77777777" w:rsidR="00F800A9" w:rsidRDefault="00733823" w:rsidP="004169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76E7">
              <w:rPr>
                <w:rFonts w:ascii="Times New Roman" w:eastAsia="Calibri" w:hAnsi="Times New Roman" w:cs="Times New Roman"/>
              </w:rPr>
              <w:t>Cel II. Aktywizacja, integracja, wsparcie aktywności oraz przedsiębiorczości mieszkańców obszaru LGD SWDP</w:t>
            </w:r>
          </w:p>
          <w:p w14:paraId="05A12A3D" w14:textId="77777777" w:rsidR="00733823" w:rsidRDefault="00733823" w:rsidP="0041694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62FC4A1" w14:textId="77777777" w:rsidR="00733823" w:rsidRDefault="00733823" w:rsidP="004169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Przedsięwzięcie II.4 – Wsparcie kultury i dziedzictwa na obszarach wiejskich</w:t>
            </w:r>
          </w:p>
          <w:p w14:paraId="6D5AFAE5" w14:textId="77777777" w:rsidR="00733823" w:rsidRDefault="00733823" w:rsidP="0041694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9D56AFC" w14:textId="0CE8CEB9" w:rsidR="00733823" w:rsidRPr="008376E7" w:rsidRDefault="00733823" w:rsidP="004169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7" w:type="dxa"/>
            <w:shd w:val="clear" w:color="auto" w:fill="auto"/>
          </w:tcPr>
          <w:p w14:paraId="1B762A67" w14:textId="22A1ED59" w:rsidR="00F800A9" w:rsidRPr="00CD2D5F" w:rsidRDefault="00733823" w:rsidP="004169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EFRR</w:t>
            </w:r>
          </w:p>
        </w:tc>
        <w:tc>
          <w:tcPr>
            <w:tcW w:w="1075" w:type="dxa"/>
          </w:tcPr>
          <w:p w14:paraId="1F4577A1" w14:textId="2F08A7BA" w:rsidR="00F800A9" w:rsidRPr="00CD2D5F" w:rsidRDefault="00733823" w:rsidP="0041694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Konkurs</w:t>
            </w:r>
          </w:p>
        </w:tc>
        <w:tc>
          <w:tcPr>
            <w:tcW w:w="4900" w:type="dxa"/>
            <w:shd w:val="clear" w:color="auto" w:fill="auto"/>
          </w:tcPr>
          <w:p w14:paraId="131A4849" w14:textId="1BBA9492" w:rsidR="00733823" w:rsidRPr="00733823" w:rsidRDefault="00733823" w:rsidP="00733823">
            <w:pPr>
              <w:rPr>
                <w:rFonts w:ascii="Times New Roman" w:hAnsi="Times New Roman" w:cs="Times New Roman"/>
              </w:rPr>
            </w:pPr>
            <w:r w:rsidRPr="000D6F98">
              <w:rPr>
                <w:rFonts w:ascii="Times New Roman" w:hAnsi="Times New Roman" w:cs="Times New Roman"/>
                <w:u w:val="single"/>
              </w:rPr>
              <w:t>Wsparcie poprzez działania w zakresie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2241CB32" w14:textId="63F397FA" w:rsidR="00733823" w:rsidRPr="00F800A9" w:rsidRDefault="00733823" w:rsidP="0073382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800A9">
              <w:rPr>
                <w:rFonts w:ascii="Times New Roman" w:hAnsi="Times New Roman" w:cs="Times New Roman"/>
              </w:rPr>
              <w:t>Kultury:</w:t>
            </w:r>
          </w:p>
          <w:p w14:paraId="511D0791" w14:textId="77777777" w:rsidR="00733823" w:rsidRDefault="00733823" w:rsidP="0073382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projekty dot. dziedzictwa kulturowego i infrastruktury kultury, w tym usług w dziedzinie kultury, np. organizacji wydarzeń kulturalnych dla mieszkańców obszaru LSR, promujących lokalną kreatywność, a także wspierających świadomość znaczenia dziedzictwa kulturowego i przyrodniczego polskiej wsi,</w:t>
            </w:r>
          </w:p>
          <w:p w14:paraId="61B82DAD" w14:textId="77777777" w:rsidR="00733823" w:rsidRDefault="00733823" w:rsidP="0073382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działania o charakterze kulturowym, a także poprzez organizowanie społ. lokalnej i animacje społ.,</w:t>
            </w:r>
          </w:p>
          <w:p w14:paraId="6BBEF2EE" w14:textId="77777777" w:rsidR="000D6F98" w:rsidRDefault="000D6F98" w:rsidP="000D6F98">
            <w:pPr>
              <w:rPr>
                <w:rFonts w:ascii="Times New Roman" w:hAnsi="Times New Roman" w:cs="Times New Roman"/>
              </w:rPr>
            </w:pPr>
          </w:p>
          <w:p w14:paraId="7BC5B5D7" w14:textId="77777777" w:rsidR="000D6F98" w:rsidRDefault="000D6F98" w:rsidP="000D6F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76E7">
              <w:rPr>
                <w:rFonts w:ascii="Times New Roman" w:eastAsia="Calibri" w:hAnsi="Times New Roman" w:cs="Times New Roman"/>
                <w:u w:val="single"/>
              </w:rPr>
              <w:t>Wnioskodawcy:</w:t>
            </w:r>
            <w:r w:rsidRPr="008376E7">
              <w:rPr>
                <w:rFonts w:ascii="Times New Roman" w:eastAsia="Calibri" w:hAnsi="Times New Roman" w:cs="Times New Roman"/>
              </w:rPr>
              <w:t xml:space="preserve"> JSFP i ich jednostki, NGO, Instytucje nauki i edukacji, Związki wyznaniowe.</w:t>
            </w:r>
          </w:p>
          <w:p w14:paraId="470B1688" w14:textId="451BD7BA" w:rsidR="000D6F98" w:rsidRPr="000D6F98" w:rsidRDefault="000D6F98" w:rsidP="000D6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14:paraId="0F6C3E58" w14:textId="3BED0454" w:rsidR="00F800A9" w:rsidRPr="00444143" w:rsidRDefault="00322E40" w:rsidP="004169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238</w:t>
            </w:r>
            <w:r w:rsidR="00AD1CF8" w:rsidRPr="00444143">
              <w:rPr>
                <w:rFonts w:ascii="Times New Roman" w:eastAsia="Calibri" w:hAnsi="Times New Roman" w:cs="Times New Roman"/>
              </w:rPr>
              <w:t xml:space="preserve"> 000,00 EURO</w:t>
            </w:r>
          </w:p>
        </w:tc>
        <w:tc>
          <w:tcPr>
            <w:tcW w:w="1380" w:type="dxa"/>
            <w:shd w:val="clear" w:color="auto" w:fill="auto"/>
          </w:tcPr>
          <w:p w14:paraId="46A06EC4" w14:textId="2E41F086" w:rsidR="00F800A9" w:rsidRPr="00444143" w:rsidRDefault="00D921A5" w:rsidP="004169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AD1CF8" w:rsidRPr="00444143">
              <w:rPr>
                <w:rFonts w:ascii="Times New Roman" w:eastAsia="Calibri" w:hAnsi="Times New Roman" w:cs="Times New Roman"/>
              </w:rPr>
              <w:t>.1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="00AD1CF8" w:rsidRPr="00444143">
              <w:rPr>
                <w:rFonts w:ascii="Times New Roman" w:eastAsia="Calibri" w:hAnsi="Times New Roman" w:cs="Times New Roman"/>
              </w:rPr>
              <w:t xml:space="preserve">.2024 – </w:t>
            </w:r>
            <w:r>
              <w:rPr>
                <w:rFonts w:ascii="Times New Roman" w:eastAsia="Calibri" w:hAnsi="Times New Roman" w:cs="Times New Roman"/>
              </w:rPr>
              <w:t>29</w:t>
            </w:r>
            <w:r w:rsidR="00AD1CF8" w:rsidRPr="00444143">
              <w:rPr>
                <w:rFonts w:ascii="Times New Roman" w:eastAsia="Calibri" w:hAnsi="Times New Roman" w:cs="Times New Roman"/>
              </w:rPr>
              <w:t>.</w:t>
            </w:r>
            <w:r w:rsidR="00957D03" w:rsidRPr="00444143">
              <w:rPr>
                <w:rFonts w:ascii="Times New Roman" w:eastAsia="Calibri" w:hAnsi="Times New Roman" w:cs="Times New Roman"/>
              </w:rPr>
              <w:t>11</w:t>
            </w:r>
            <w:r w:rsidR="00AD1CF8" w:rsidRPr="00444143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856" w:type="dxa"/>
            <w:shd w:val="clear" w:color="auto" w:fill="auto"/>
          </w:tcPr>
          <w:p w14:paraId="13C622E8" w14:textId="5B350D3E" w:rsidR="00F800A9" w:rsidRPr="008376E7" w:rsidRDefault="00AD1CF8" w:rsidP="004169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76E7">
              <w:rPr>
                <w:rFonts w:ascii="Times New Roman" w:eastAsia="Calibri" w:hAnsi="Times New Roman" w:cs="Times New Roman"/>
              </w:rPr>
              <w:t>Gminy: Chocz, Czermin, Dobrzyca, Gizałki, Gołuchów, Pleszew</w:t>
            </w:r>
          </w:p>
        </w:tc>
      </w:tr>
      <w:tr w:rsidR="00322E40" w14:paraId="55BED7CF" w14:textId="77777777" w:rsidTr="0010692E">
        <w:tc>
          <w:tcPr>
            <w:tcW w:w="2126" w:type="dxa"/>
            <w:shd w:val="clear" w:color="auto" w:fill="auto"/>
          </w:tcPr>
          <w:p w14:paraId="5A4F5590" w14:textId="77777777" w:rsidR="00322E40" w:rsidRDefault="00322E40" w:rsidP="00322E4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Cel III. Ochrona środowiska oraz podniesienie świadomości ekologicznej</w:t>
            </w:r>
          </w:p>
          <w:p w14:paraId="309264A8" w14:textId="77777777" w:rsidR="00322E40" w:rsidRDefault="00322E40" w:rsidP="00322E4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6DB69CC" w14:textId="7D57B8C4" w:rsidR="00322E40" w:rsidRPr="008376E7" w:rsidRDefault="00322E40" w:rsidP="00322E4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Przedsięwzięcie III.1 – Infrastruktura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służąca ochronie </w:t>
            </w:r>
            <w:r>
              <w:rPr>
                <w:rFonts w:ascii="Times New Roman" w:eastAsia="Calibri" w:hAnsi="Times New Roman" w:cs="Times New Roman"/>
              </w:rPr>
              <w:t>środowiska</w:t>
            </w:r>
          </w:p>
        </w:tc>
        <w:tc>
          <w:tcPr>
            <w:tcW w:w="1047" w:type="dxa"/>
            <w:shd w:val="clear" w:color="auto" w:fill="auto"/>
          </w:tcPr>
          <w:p w14:paraId="7A767226" w14:textId="2519C222" w:rsidR="00322E40" w:rsidRDefault="00322E40" w:rsidP="004169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EFRR</w:t>
            </w:r>
          </w:p>
        </w:tc>
        <w:tc>
          <w:tcPr>
            <w:tcW w:w="1075" w:type="dxa"/>
          </w:tcPr>
          <w:p w14:paraId="2D06211B" w14:textId="3C0B2D85" w:rsidR="00322E40" w:rsidRDefault="00322E40" w:rsidP="0041694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Konkurs</w:t>
            </w:r>
          </w:p>
        </w:tc>
        <w:tc>
          <w:tcPr>
            <w:tcW w:w="4900" w:type="dxa"/>
            <w:shd w:val="clear" w:color="auto" w:fill="auto"/>
          </w:tcPr>
          <w:p w14:paraId="7A58E9BE" w14:textId="6FF05313" w:rsidR="00322E40" w:rsidRPr="00322E40" w:rsidRDefault="00322E40" w:rsidP="00322E40">
            <w:pPr>
              <w:rPr>
                <w:rFonts w:ascii="Times New Roman" w:hAnsi="Times New Roman" w:cs="Times New Roman"/>
              </w:rPr>
            </w:pPr>
            <w:r w:rsidRPr="000D6F98">
              <w:rPr>
                <w:rFonts w:ascii="Times New Roman" w:hAnsi="Times New Roman" w:cs="Times New Roman"/>
                <w:u w:val="single"/>
              </w:rPr>
              <w:t>Wsparcie poprzez działania w zakresie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F56004E" w14:textId="18D68FD7" w:rsidR="00322E40" w:rsidRDefault="00322E40" w:rsidP="00322E4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Ochrony powietrza:</w:t>
            </w:r>
          </w:p>
          <w:p w14:paraId="01569857" w14:textId="77777777" w:rsidR="00322E40" w:rsidRDefault="00322E40" w:rsidP="00322E40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Termomodernizacja obiektów wraz z elementami OZE w projektach bazujących na wykorzystaniu lokalnego potencjału rozproszonego,</w:t>
            </w:r>
          </w:p>
          <w:p w14:paraId="721EF993" w14:textId="77777777" w:rsidR="00322E40" w:rsidRDefault="00322E40" w:rsidP="00322E40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Adaptacji do zmian klimatu:</w:t>
            </w:r>
          </w:p>
          <w:p w14:paraId="2959708B" w14:textId="77777777" w:rsidR="00322E40" w:rsidRDefault="00322E40" w:rsidP="00322E40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33823">
              <w:rPr>
                <w:rFonts w:ascii="Times New Roman" w:hAnsi="Times New Roman" w:cs="Times New Roman"/>
              </w:rPr>
              <w:t xml:space="preserve">Działania zwiększające poziom zagospodarowania/retencjonowania </w:t>
            </w:r>
            <w:r w:rsidRPr="00733823">
              <w:rPr>
                <w:rFonts w:ascii="Times New Roman" w:hAnsi="Times New Roman" w:cs="Times New Roman"/>
              </w:rPr>
              <w:lastRenderedPageBreak/>
              <w:t>wód, które mogą być uzupełniane przez przedsięwzięcia w zakresie zielono-niebieskiej infrastruktury, w tym również działania ukierunkowane na magazynowanie wody w oparciu o ekosystemy w celu ochrony przed suszami i powodziami.</w:t>
            </w:r>
          </w:p>
          <w:p w14:paraId="4270A950" w14:textId="77777777" w:rsidR="00322E40" w:rsidRDefault="00322E40" w:rsidP="00322E40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  <w:p w14:paraId="58B5BD46" w14:textId="4F2B127A" w:rsidR="00322E40" w:rsidRDefault="00322E40" w:rsidP="00322E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76E7">
              <w:rPr>
                <w:rFonts w:ascii="Times New Roman" w:eastAsia="Calibri" w:hAnsi="Times New Roman" w:cs="Times New Roman"/>
                <w:u w:val="single"/>
              </w:rPr>
              <w:t>Wnioskodawcy:</w:t>
            </w:r>
            <w:r w:rsidRPr="008376E7">
              <w:rPr>
                <w:rFonts w:ascii="Times New Roman" w:eastAsia="Calibri" w:hAnsi="Times New Roman" w:cs="Times New Roman"/>
              </w:rPr>
              <w:t xml:space="preserve"> JSFP i ich jednostki, NGO, Instytucje nauki i edukacji, Związki wyznaniowe.</w:t>
            </w:r>
          </w:p>
          <w:p w14:paraId="5F30C1AD" w14:textId="77777777" w:rsidR="00322E40" w:rsidRPr="000D6F98" w:rsidRDefault="00322E40" w:rsidP="0073382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10" w:type="dxa"/>
            <w:shd w:val="clear" w:color="auto" w:fill="auto"/>
          </w:tcPr>
          <w:p w14:paraId="6C8304E1" w14:textId="245AEE53" w:rsidR="00322E40" w:rsidRPr="00444143" w:rsidRDefault="00322E40" w:rsidP="004169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275</w:t>
            </w:r>
            <w:r w:rsidRPr="00444143">
              <w:rPr>
                <w:rFonts w:ascii="Times New Roman" w:eastAsia="Calibri" w:hAnsi="Times New Roman" w:cs="Times New Roman"/>
              </w:rPr>
              <w:t xml:space="preserve"> 000,00 EURO</w:t>
            </w:r>
          </w:p>
        </w:tc>
        <w:tc>
          <w:tcPr>
            <w:tcW w:w="1380" w:type="dxa"/>
            <w:shd w:val="clear" w:color="auto" w:fill="auto"/>
          </w:tcPr>
          <w:p w14:paraId="795F0F51" w14:textId="659DB14F" w:rsidR="00322E40" w:rsidRPr="00444143" w:rsidRDefault="00D921A5" w:rsidP="004169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Pr="00444143">
              <w:rPr>
                <w:rFonts w:ascii="Times New Roman" w:eastAsia="Calibri" w:hAnsi="Times New Roman" w:cs="Times New Roman"/>
              </w:rPr>
              <w:t>.1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444143">
              <w:rPr>
                <w:rFonts w:ascii="Times New Roman" w:eastAsia="Calibri" w:hAnsi="Times New Roman" w:cs="Times New Roman"/>
              </w:rPr>
              <w:t xml:space="preserve">.2024 – </w:t>
            </w:r>
            <w:r>
              <w:rPr>
                <w:rFonts w:ascii="Times New Roman" w:eastAsia="Calibri" w:hAnsi="Times New Roman" w:cs="Times New Roman"/>
              </w:rPr>
              <w:t>29</w:t>
            </w:r>
            <w:r w:rsidRPr="00444143">
              <w:rPr>
                <w:rFonts w:ascii="Times New Roman" w:eastAsia="Calibri" w:hAnsi="Times New Roman" w:cs="Times New Roman"/>
              </w:rPr>
              <w:t>.11.2024</w:t>
            </w:r>
          </w:p>
        </w:tc>
        <w:tc>
          <w:tcPr>
            <w:tcW w:w="1856" w:type="dxa"/>
            <w:shd w:val="clear" w:color="auto" w:fill="auto"/>
          </w:tcPr>
          <w:p w14:paraId="4EDB7FB3" w14:textId="32C95670" w:rsidR="00322E40" w:rsidRPr="008376E7" w:rsidRDefault="00322E40" w:rsidP="004169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76E7">
              <w:rPr>
                <w:rFonts w:ascii="Times New Roman" w:eastAsia="Calibri" w:hAnsi="Times New Roman" w:cs="Times New Roman"/>
              </w:rPr>
              <w:t>Gminy: Chocz, Czermin, Dobrzyca, Gizałki, Gołuchów, Pleszew</w:t>
            </w:r>
          </w:p>
        </w:tc>
      </w:tr>
      <w:tr w:rsidR="00416942" w14:paraId="58B01AEA" w14:textId="77777777" w:rsidTr="00A63849">
        <w:tc>
          <w:tcPr>
            <w:tcW w:w="13994" w:type="dxa"/>
            <w:gridSpan w:val="7"/>
            <w:shd w:val="clear" w:color="auto" w:fill="auto"/>
          </w:tcPr>
          <w:p w14:paraId="1925121C" w14:textId="42CA08DF" w:rsidR="00416942" w:rsidRDefault="00416942" w:rsidP="0041694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0D0B">
              <w:rPr>
                <w:rFonts w:ascii="Times New Roman" w:eastAsia="Calibri" w:hAnsi="Times New Roman" w:cs="Times New Roman"/>
                <w:u w:val="single"/>
              </w:rPr>
              <w:t>Cel szczegółowy EFS+.CP4.F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4D7CE6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F0D0B">
              <w:rPr>
                <w:rFonts w:ascii="Times New Roman" w:hAnsi="Times New Roman" w:cs="Times New Roman"/>
              </w:rPr>
              <w:t>Wspieranie równego dostępu do dobrej jakości, włączającego kształcenia i szkolenia oraz możliwości ich ukończenia, w</w:t>
            </w:r>
            <w:r>
              <w:rPr>
                <w:rFonts w:ascii="Times New Roman" w:hAnsi="Times New Roman" w:cs="Times New Roman"/>
              </w:rPr>
              <w:t> </w:t>
            </w:r>
            <w:r w:rsidRPr="009F0D0B">
              <w:rPr>
                <w:rFonts w:ascii="Times New Roman" w:hAnsi="Times New Roman" w:cs="Times New Roman"/>
              </w:rPr>
              <w:t>szczególności w odniesieniu do grup w niekorzystnej sytuacji, od wczesnej edukacji i opieki nad dzieckiem przez ogólne i zawodowe kształcenie i</w:t>
            </w:r>
            <w:r>
              <w:rPr>
                <w:rFonts w:ascii="Times New Roman" w:hAnsi="Times New Roman" w:cs="Times New Roman"/>
              </w:rPr>
              <w:t> </w:t>
            </w:r>
            <w:r w:rsidRPr="009F0D0B">
              <w:rPr>
                <w:rFonts w:ascii="Times New Roman" w:hAnsi="Times New Roman" w:cs="Times New Roman"/>
              </w:rPr>
              <w:t>szkolenie, po szkolnictwo wyższe, a także kształcenie i uczenie się dorosłych, w tym ułatwianie mobilności edukacyjnej dla wszystkich i dostępności dla osób z niepełnosprawnościami</w:t>
            </w:r>
          </w:p>
          <w:p w14:paraId="784CAA54" w14:textId="77777777" w:rsidR="00416942" w:rsidRDefault="00416942" w:rsidP="00416942">
            <w:pPr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  <w:p w14:paraId="3E346D8D" w14:textId="7A751251" w:rsidR="00416942" w:rsidRDefault="00416942" w:rsidP="0041694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0D0B">
              <w:rPr>
                <w:rFonts w:ascii="Times New Roman" w:eastAsia="Calibri" w:hAnsi="Times New Roman" w:cs="Times New Roman"/>
                <w:u w:val="single"/>
              </w:rPr>
              <w:t>Działanie FEWP.09.02 Edukacja przedszkolna, ogólna oraz kształcenie zawodowe w ramach rozwoju lokalnego</w:t>
            </w:r>
            <w:r w:rsidRPr="008376E7">
              <w:rPr>
                <w:rFonts w:ascii="Times New Roman" w:eastAsia="Calibri" w:hAnsi="Times New Roman" w:cs="Times New Roman"/>
              </w:rPr>
              <w:t xml:space="preserve"> w zakresie 5. Edukacja </w:t>
            </w:r>
            <w:proofErr w:type="spellStart"/>
            <w:r w:rsidRPr="008376E7">
              <w:rPr>
                <w:rFonts w:ascii="Times New Roman" w:eastAsia="Calibri" w:hAnsi="Times New Roman" w:cs="Times New Roman"/>
              </w:rPr>
              <w:t>pozaformalna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14:paraId="3A473459" w14:textId="6D9A697E" w:rsidR="00416942" w:rsidRPr="008376E7" w:rsidRDefault="00416942" w:rsidP="002E30A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6942" w14:paraId="30EA9378" w14:textId="77777777" w:rsidTr="0010692E">
        <w:tc>
          <w:tcPr>
            <w:tcW w:w="2126" w:type="dxa"/>
            <w:shd w:val="clear" w:color="auto" w:fill="auto"/>
          </w:tcPr>
          <w:p w14:paraId="40A585BD" w14:textId="77777777" w:rsidR="00416942" w:rsidRPr="008376E7" w:rsidRDefault="00416942" w:rsidP="004169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76E7">
              <w:rPr>
                <w:rFonts w:ascii="Times New Roman" w:eastAsia="Calibri" w:hAnsi="Times New Roman" w:cs="Times New Roman"/>
              </w:rPr>
              <w:t>Cel II. Aktywizacja, integracja, wsparcie aktywności oraz przedsiębiorczości mieszkańców obszaru LGD SWDP</w:t>
            </w:r>
          </w:p>
          <w:p w14:paraId="29088AFD" w14:textId="77777777" w:rsidR="00416942" w:rsidRPr="008376E7" w:rsidRDefault="00416942" w:rsidP="0041694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7C8D1E5" w14:textId="77777777" w:rsidR="00416942" w:rsidRPr="008376E7" w:rsidRDefault="00416942" w:rsidP="0041694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275F6C1" w14:textId="7E290AB1" w:rsidR="00416942" w:rsidRPr="008376E7" w:rsidRDefault="00416942" w:rsidP="004169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76E7">
              <w:rPr>
                <w:rFonts w:ascii="Times New Roman" w:eastAsia="Calibri" w:hAnsi="Times New Roman" w:cs="Times New Roman"/>
              </w:rPr>
              <w:t>Przedsięwzięcie II.3. – Wsparcie działań dla dzieci i młodzieży</w:t>
            </w:r>
          </w:p>
        </w:tc>
        <w:tc>
          <w:tcPr>
            <w:tcW w:w="1047" w:type="dxa"/>
            <w:shd w:val="clear" w:color="auto" w:fill="auto"/>
          </w:tcPr>
          <w:p w14:paraId="228808FB" w14:textId="078C139A" w:rsidR="00416942" w:rsidRPr="00CD2D5F" w:rsidRDefault="00416942" w:rsidP="004169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76E7">
              <w:rPr>
                <w:rFonts w:ascii="Times New Roman" w:eastAsia="Calibri" w:hAnsi="Times New Roman" w:cs="Times New Roman"/>
              </w:rPr>
              <w:t>EFS+</w:t>
            </w:r>
          </w:p>
        </w:tc>
        <w:tc>
          <w:tcPr>
            <w:tcW w:w="1075" w:type="dxa"/>
          </w:tcPr>
          <w:p w14:paraId="57CD47DE" w14:textId="23D8B29E" w:rsidR="00416942" w:rsidRPr="00CD2D5F" w:rsidRDefault="00416942" w:rsidP="0041694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692E">
              <w:rPr>
                <w:rFonts w:ascii="Times New Roman" w:eastAsia="Calibri" w:hAnsi="Times New Roman" w:cs="Times New Roman"/>
              </w:rPr>
              <w:t>Konkurs</w:t>
            </w:r>
          </w:p>
        </w:tc>
        <w:tc>
          <w:tcPr>
            <w:tcW w:w="4900" w:type="dxa"/>
            <w:shd w:val="clear" w:color="auto" w:fill="auto"/>
          </w:tcPr>
          <w:p w14:paraId="4B492FAA" w14:textId="77777777" w:rsidR="00416942" w:rsidRPr="008376E7" w:rsidRDefault="00416942" w:rsidP="0041694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6E7">
              <w:rPr>
                <w:rFonts w:ascii="Times New Roman" w:eastAsia="Calibri" w:hAnsi="Times New Roman" w:cs="Times New Roman"/>
                <w:u w:val="single"/>
              </w:rPr>
              <w:t xml:space="preserve">Zakres operacji: </w:t>
            </w:r>
            <w:r w:rsidRPr="008376E7">
              <w:rPr>
                <w:rFonts w:ascii="Times New Roman" w:eastAsia="Calibri" w:hAnsi="Times New Roman" w:cs="Times New Roman"/>
              </w:rPr>
              <w:t>Wsparcie zajęć pozalekcyjnych służących rozwojowi kompetencji, umiejętności, uzdolnień, zainteresowań uczniów w tym m. in.: zgodnych z potrzebami rynku pracy, proinnowacyjnych, cyfrowych, pobudzających kreatywność itp. Działania związane będą także z tworzeniem warunków do rozwijania zainteresowań i integracji uczniów oraz integrujących środowiska szkolne ze społecznością lokalną, aktywizujących uczniów i społeczności lokalne.</w:t>
            </w:r>
          </w:p>
          <w:p w14:paraId="51B6658C" w14:textId="77777777" w:rsidR="00416942" w:rsidRPr="008376E7" w:rsidRDefault="00416942" w:rsidP="0041694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  <w:p w14:paraId="794B02CF" w14:textId="3A0FEE8F" w:rsidR="00416942" w:rsidRPr="00322E40" w:rsidRDefault="00416942" w:rsidP="00322E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76E7">
              <w:rPr>
                <w:rFonts w:ascii="Times New Roman" w:eastAsia="Calibri" w:hAnsi="Times New Roman" w:cs="Times New Roman"/>
                <w:u w:val="single"/>
              </w:rPr>
              <w:t>Wnioskodawcy:</w:t>
            </w:r>
            <w:r w:rsidRPr="008376E7">
              <w:rPr>
                <w:rFonts w:ascii="Times New Roman" w:eastAsia="Calibri" w:hAnsi="Times New Roman" w:cs="Times New Roman"/>
              </w:rPr>
              <w:t xml:space="preserve"> JSFP i ich jednostki, NGO, Instytucje nauki i edukacji, Związki wyznaniowe.</w:t>
            </w:r>
          </w:p>
        </w:tc>
        <w:tc>
          <w:tcPr>
            <w:tcW w:w="1610" w:type="dxa"/>
            <w:shd w:val="clear" w:color="auto" w:fill="auto"/>
          </w:tcPr>
          <w:p w14:paraId="4DB7C65F" w14:textId="5459D971" w:rsidR="00416942" w:rsidRDefault="00416942" w:rsidP="004169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76E7">
              <w:rPr>
                <w:rFonts w:ascii="Times New Roman" w:eastAsia="Calibri" w:hAnsi="Times New Roman" w:cs="Times New Roman"/>
              </w:rPr>
              <w:t>429 324,00 EURO</w:t>
            </w:r>
          </w:p>
        </w:tc>
        <w:tc>
          <w:tcPr>
            <w:tcW w:w="1380" w:type="dxa"/>
            <w:shd w:val="clear" w:color="auto" w:fill="auto"/>
          </w:tcPr>
          <w:p w14:paraId="1E41F811" w14:textId="15F7A409" w:rsidR="00416942" w:rsidRPr="008376E7" w:rsidRDefault="00416942" w:rsidP="004169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76E7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8376E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12</w:t>
            </w:r>
            <w:r w:rsidRPr="008376E7">
              <w:rPr>
                <w:rFonts w:ascii="Times New Roman" w:eastAsia="Calibri" w:hAnsi="Times New Roman" w:cs="Times New Roman"/>
              </w:rPr>
              <w:t xml:space="preserve">.2024 – </w:t>
            </w:r>
            <w:r>
              <w:rPr>
                <w:rFonts w:ascii="Times New Roman" w:eastAsia="Calibri" w:hAnsi="Times New Roman" w:cs="Times New Roman"/>
              </w:rPr>
              <w:t>16</w:t>
            </w:r>
            <w:r w:rsidRPr="008376E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12</w:t>
            </w:r>
            <w:r w:rsidRPr="008376E7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856" w:type="dxa"/>
            <w:shd w:val="clear" w:color="auto" w:fill="auto"/>
          </w:tcPr>
          <w:p w14:paraId="63D65793" w14:textId="585CBAE5" w:rsidR="00416942" w:rsidRPr="008376E7" w:rsidRDefault="00416942" w:rsidP="004169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76E7">
              <w:rPr>
                <w:rFonts w:ascii="Times New Roman" w:eastAsia="Calibri" w:hAnsi="Times New Roman" w:cs="Times New Roman"/>
              </w:rPr>
              <w:t>Gminy: Chocz, Czermin, Dobrzyca, Gizałki, Gołuchów, Pleszew</w:t>
            </w:r>
          </w:p>
        </w:tc>
      </w:tr>
    </w:tbl>
    <w:p w14:paraId="5C2380EC" w14:textId="77777777" w:rsidR="00614EE1" w:rsidRDefault="00614EE1"/>
    <w:sectPr w:rsidR="00614EE1" w:rsidSect="00F568B3">
      <w:headerReference w:type="default" r:id="rId8"/>
      <w:footerReference w:type="default" r:id="rId9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32270" w14:textId="77777777" w:rsidR="008F0FD9" w:rsidRDefault="008F0FD9" w:rsidP="00235DE8">
      <w:pPr>
        <w:spacing w:after="0" w:line="240" w:lineRule="auto"/>
      </w:pPr>
      <w:r>
        <w:separator/>
      </w:r>
    </w:p>
  </w:endnote>
  <w:endnote w:type="continuationSeparator" w:id="0">
    <w:p w14:paraId="5E6BE689" w14:textId="77777777" w:rsidR="008F0FD9" w:rsidRDefault="008F0FD9" w:rsidP="0023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3C947" w14:textId="3FE55691" w:rsidR="002318C1" w:rsidRDefault="002318C1" w:rsidP="002318C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E08E2" w14:textId="77777777" w:rsidR="008F0FD9" w:rsidRDefault="008F0FD9" w:rsidP="00235DE8">
      <w:pPr>
        <w:spacing w:after="0" w:line="240" w:lineRule="auto"/>
      </w:pPr>
      <w:r>
        <w:separator/>
      </w:r>
    </w:p>
  </w:footnote>
  <w:footnote w:type="continuationSeparator" w:id="0">
    <w:p w14:paraId="3EDAF164" w14:textId="77777777" w:rsidR="008F0FD9" w:rsidRDefault="008F0FD9" w:rsidP="0023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8B37F" w14:textId="3A2E0F8E" w:rsidR="00235DE8" w:rsidRDefault="002318C1">
    <w:pPr>
      <w:pStyle w:val="Nagwek"/>
    </w:pPr>
    <w:r>
      <w:rPr>
        <w:noProof/>
      </w:rPr>
      <w:drawing>
        <wp:inline distT="0" distB="0" distL="0" distR="0" wp14:anchorId="1417957A" wp14:editId="04024092">
          <wp:extent cx="8892540" cy="721995"/>
          <wp:effectExtent l="0" t="0" r="0" b="0"/>
          <wp:docPr id="6632837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454994" name="Obraz 1997454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7BFE"/>
    <w:multiLevelType w:val="hybridMultilevel"/>
    <w:tmpl w:val="CB7AB1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E6FA0"/>
    <w:multiLevelType w:val="hybridMultilevel"/>
    <w:tmpl w:val="4C38606A"/>
    <w:lvl w:ilvl="0" w:tplc="66BCA37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E79D6"/>
    <w:multiLevelType w:val="hybridMultilevel"/>
    <w:tmpl w:val="D24E8E66"/>
    <w:lvl w:ilvl="0" w:tplc="06A4113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42578"/>
    <w:multiLevelType w:val="hybridMultilevel"/>
    <w:tmpl w:val="704A30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6A6EB9"/>
    <w:multiLevelType w:val="hybridMultilevel"/>
    <w:tmpl w:val="0C08F5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E94A80"/>
    <w:multiLevelType w:val="hybridMultilevel"/>
    <w:tmpl w:val="D144DB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446798">
    <w:abstractNumId w:val="0"/>
  </w:num>
  <w:num w:numId="2" w16cid:durableId="2057076556">
    <w:abstractNumId w:val="4"/>
  </w:num>
  <w:num w:numId="3" w16cid:durableId="1591234012">
    <w:abstractNumId w:val="5"/>
  </w:num>
  <w:num w:numId="4" w16cid:durableId="25372618">
    <w:abstractNumId w:val="2"/>
  </w:num>
  <w:num w:numId="5" w16cid:durableId="2040352114">
    <w:abstractNumId w:val="3"/>
  </w:num>
  <w:num w:numId="6" w16cid:durableId="584220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E1"/>
    <w:rsid w:val="000672B6"/>
    <w:rsid w:val="000D6F98"/>
    <w:rsid w:val="0010692E"/>
    <w:rsid w:val="00146966"/>
    <w:rsid w:val="002318C1"/>
    <w:rsid w:val="00235DE8"/>
    <w:rsid w:val="002775AE"/>
    <w:rsid w:val="002E30A0"/>
    <w:rsid w:val="00322E40"/>
    <w:rsid w:val="0037062A"/>
    <w:rsid w:val="00416942"/>
    <w:rsid w:val="00444143"/>
    <w:rsid w:val="004D7CE6"/>
    <w:rsid w:val="005C5E0D"/>
    <w:rsid w:val="005F0498"/>
    <w:rsid w:val="00614EE1"/>
    <w:rsid w:val="00725EAF"/>
    <w:rsid w:val="00733823"/>
    <w:rsid w:val="00761539"/>
    <w:rsid w:val="0078566D"/>
    <w:rsid w:val="00787E29"/>
    <w:rsid w:val="007D1854"/>
    <w:rsid w:val="007D5817"/>
    <w:rsid w:val="008376E7"/>
    <w:rsid w:val="00884526"/>
    <w:rsid w:val="008A2B45"/>
    <w:rsid w:val="008B512B"/>
    <w:rsid w:val="008F0FD9"/>
    <w:rsid w:val="0092690C"/>
    <w:rsid w:val="00957D03"/>
    <w:rsid w:val="009F0D0B"/>
    <w:rsid w:val="00A06A61"/>
    <w:rsid w:val="00A40840"/>
    <w:rsid w:val="00A45644"/>
    <w:rsid w:val="00AD1CF8"/>
    <w:rsid w:val="00B874BB"/>
    <w:rsid w:val="00BA0D22"/>
    <w:rsid w:val="00BB0125"/>
    <w:rsid w:val="00BF4348"/>
    <w:rsid w:val="00C125D1"/>
    <w:rsid w:val="00C638CE"/>
    <w:rsid w:val="00CD0F50"/>
    <w:rsid w:val="00CD2D5F"/>
    <w:rsid w:val="00D921A5"/>
    <w:rsid w:val="00E76640"/>
    <w:rsid w:val="00F568B3"/>
    <w:rsid w:val="00F800A9"/>
    <w:rsid w:val="00FA5EA8"/>
    <w:rsid w:val="00FA68B5"/>
    <w:rsid w:val="00FD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B2F6C"/>
  <w15:chartTrackingRefBased/>
  <w15:docId w15:val="{9DF11D37-9BDD-49A9-B8C9-9CA3CF5F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4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DE8"/>
  </w:style>
  <w:style w:type="paragraph" w:styleId="Stopka">
    <w:name w:val="footer"/>
    <w:basedOn w:val="Normalny"/>
    <w:link w:val="StopkaZnak"/>
    <w:uiPriority w:val="99"/>
    <w:unhideWhenUsed/>
    <w:rsid w:val="00235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DE8"/>
  </w:style>
  <w:style w:type="paragraph" w:styleId="Akapitzlist">
    <w:name w:val="List Paragraph"/>
    <w:basedOn w:val="Normalny"/>
    <w:uiPriority w:val="34"/>
    <w:qFormat/>
    <w:rsid w:val="00F80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4070A-2E19-4835-A42C-F3A5518A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SWDP Czermin</dc:creator>
  <cp:keywords/>
  <dc:description/>
  <cp:lastModifiedBy>SWDP Czermin</cp:lastModifiedBy>
  <cp:revision>20</cp:revision>
  <cp:lastPrinted>2024-02-01T08:14:00Z</cp:lastPrinted>
  <dcterms:created xsi:type="dcterms:W3CDTF">2024-01-23T13:05:00Z</dcterms:created>
  <dcterms:modified xsi:type="dcterms:W3CDTF">2024-08-20T07:57:00Z</dcterms:modified>
</cp:coreProperties>
</file>