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65" w:rsidRPr="00352C1C" w:rsidRDefault="005C0765" w:rsidP="008D02CD">
      <w:pPr>
        <w:jc w:val="center"/>
        <w:rPr>
          <w:rFonts w:ascii="Times New Roman" w:hAnsi="Times New Roman" w:cs="Times New Roman"/>
          <w:b/>
          <w:sz w:val="24"/>
          <w:szCs w:val="24"/>
        </w:rPr>
      </w:pPr>
      <w:r w:rsidRPr="00352C1C">
        <w:rPr>
          <w:rFonts w:ascii="Times New Roman" w:hAnsi="Times New Roman" w:cs="Times New Roman"/>
          <w:b/>
          <w:sz w:val="24"/>
          <w:szCs w:val="24"/>
        </w:rPr>
        <w:t>PROCEDURY OGŁASZANIA ORAZ PRZEPROWADZANIA OTWARTEGO NABORU WNIOSKÓW O POWIERZENIE GRANTÓW</w:t>
      </w:r>
    </w:p>
    <w:p w:rsidR="009A667D" w:rsidRPr="00352C1C" w:rsidRDefault="009A667D" w:rsidP="008D02CD">
      <w:pPr>
        <w:jc w:val="center"/>
        <w:rPr>
          <w:rFonts w:ascii="Times New Roman" w:hAnsi="Times New Roman" w:cs="Times New Roman"/>
          <w:b/>
          <w:sz w:val="24"/>
          <w:szCs w:val="24"/>
        </w:rPr>
      </w:pPr>
    </w:p>
    <w:p w:rsidR="00512C3C" w:rsidRPr="00352C1C" w:rsidRDefault="00512C3C"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I. PODSTAWA PRAWNA</w:t>
      </w:r>
    </w:p>
    <w:p w:rsidR="00512C3C" w:rsidRPr="00352C1C" w:rsidRDefault="00512C3C" w:rsidP="008D02CD">
      <w:pPr>
        <w:jc w:val="both"/>
        <w:rPr>
          <w:rFonts w:ascii="Times New Roman" w:hAnsi="Times New Roman" w:cs="Times New Roman"/>
          <w:sz w:val="24"/>
          <w:szCs w:val="24"/>
        </w:rPr>
      </w:pPr>
      <w:r w:rsidRPr="00352C1C">
        <w:rPr>
          <w:rFonts w:ascii="Times New Roman" w:hAnsi="Times New Roman" w:cs="Times New Roman"/>
          <w:sz w:val="24"/>
          <w:szCs w:val="24"/>
        </w:rPr>
        <w:t xml:space="preserve">Realizacja projektów grantowych przez Lokalną Grupę Działania Stowarzyszenie „Wspólnie dla Przyszłości” zwaną w dalszej części </w:t>
      </w:r>
      <w:r w:rsidR="00363274" w:rsidRPr="00352C1C">
        <w:rPr>
          <w:rFonts w:ascii="Times New Roman" w:hAnsi="Times New Roman" w:cs="Times New Roman"/>
          <w:sz w:val="24"/>
          <w:szCs w:val="24"/>
        </w:rPr>
        <w:t xml:space="preserve">Procedur </w:t>
      </w:r>
      <w:r w:rsidRPr="00352C1C">
        <w:rPr>
          <w:rFonts w:ascii="Times New Roman" w:hAnsi="Times New Roman" w:cs="Times New Roman"/>
          <w:sz w:val="24"/>
          <w:szCs w:val="24"/>
        </w:rPr>
        <w:t>– LGD, odbywa się na podstawie</w:t>
      </w:r>
      <w:r w:rsidR="008C4200"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 przepisów</w:t>
      </w:r>
      <w:r w:rsidR="008C4200" w:rsidRPr="00352C1C">
        <w:rPr>
          <w:rFonts w:ascii="Times New Roman" w:hAnsi="Times New Roman" w:cs="Times New Roman"/>
          <w:sz w:val="24"/>
          <w:szCs w:val="24"/>
        </w:rPr>
        <w:t xml:space="preserve"> prawnych, w szczególności</w:t>
      </w:r>
      <w:r w:rsidRPr="00352C1C">
        <w:rPr>
          <w:rFonts w:ascii="Times New Roman" w:hAnsi="Times New Roman" w:cs="Times New Roman"/>
          <w:sz w:val="24"/>
          <w:szCs w:val="24"/>
        </w:rPr>
        <w:t xml:space="preserve">: </w:t>
      </w:r>
    </w:p>
    <w:p w:rsidR="00512C3C" w:rsidRPr="00352C1C" w:rsidRDefault="009A667D"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Rozporządzenia</w:t>
      </w:r>
      <w:r w:rsidR="00512C3C" w:rsidRPr="00352C1C">
        <w:rPr>
          <w:rFonts w:ascii="Times New Roman" w:hAnsi="Times New Roman" w:cs="Times New Roman"/>
          <w:sz w:val="24"/>
          <w:szCs w:val="24"/>
        </w:rPr>
        <w:t xml:space="preserve"> Parlamentu Europejskiego i Rady (UE) nr 1303/2013 z dnia 17 grudnia 2013</w:t>
      </w:r>
      <w:r w:rsidRPr="00352C1C">
        <w:rPr>
          <w:rFonts w:ascii="Times New Roman" w:hAnsi="Times New Roman" w:cs="Times New Roman"/>
          <w:sz w:val="24"/>
          <w:szCs w:val="24"/>
        </w:rPr>
        <w:t xml:space="preserve"> </w:t>
      </w:r>
      <w:r w:rsidR="00512C3C" w:rsidRPr="00352C1C">
        <w:rPr>
          <w:rFonts w:ascii="Times New Roman" w:hAnsi="Times New Roman" w:cs="Times New Roman"/>
          <w:sz w:val="24"/>
          <w:szCs w:val="24"/>
        </w:rPr>
        <w:t>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zwanym dalej „rozporządzeniem 1303/2013”</w:t>
      </w:r>
      <w:r w:rsidRPr="00352C1C">
        <w:rPr>
          <w:rFonts w:ascii="Times New Roman" w:hAnsi="Times New Roman" w:cs="Times New Roman"/>
          <w:sz w:val="24"/>
          <w:szCs w:val="24"/>
        </w:rPr>
        <w:t>,</w:t>
      </w:r>
    </w:p>
    <w:p w:rsidR="00512C3C" w:rsidRPr="00352C1C" w:rsidRDefault="00512C3C"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 xml:space="preserve">Rozporządzenia Parlamentu Europejskiego i Rady (UE) nr 1305/2013 z dnia </w:t>
      </w:r>
      <w:r w:rsidR="001151D0" w:rsidRPr="00352C1C">
        <w:rPr>
          <w:rFonts w:ascii="Times New Roman" w:hAnsi="Times New Roman" w:cs="Times New Roman"/>
          <w:sz w:val="24"/>
          <w:szCs w:val="24"/>
        </w:rPr>
        <w:t>17 grudnia 2013</w:t>
      </w:r>
      <w:r w:rsidR="009A667D" w:rsidRPr="00352C1C">
        <w:rPr>
          <w:rFonts w:ascii="Times New Roman" w:hAnsi="Times New Roman" w:cs="Times New Roman"/>
          <w:sz w:val="24"/>
          <w:szCs w:val="24"/>
        </w:rPr>
        <w:t xml:space="preserve"> </w:t>
      </w:r>
      <w:r w:rsidR="001151D0" w:rsidRPr="00352C1C">
        <w:rPr>
          <w:rFonts w:ascii="Times New Roman" w:hAnsi="Times New Roman" w:cs="Times New Roman"/>
          <w:sz w:val="24"/>
          <w:szCs w:val="24"/>
        </w:rPr>
        <w:t>r. w sprawie wsparcia rozwoju obszarów wiejskich przez Europejski Fundusz Rolny na rzecz Rozwoju Obszarów Wiejskich (EFRROW) i uchylające rozporządzenie Rady (WE) nr 1698/2005, zwanym da</w:t>
      </w:r>
      <w:r w:rsidR="009A667D" w:rsidRPr="00352C1C">
        <w:rPr>
          <w:rFonts w:ascii="Times New Roman" w:hAnsi="Times New Roman" w:cs="Times New Roman"/>
          <w:sz w:val="24"/>
          <w:szCs w:val="24"/>
        </w:rPr>
        <w:t>lej „rozporządzeniem 1305/2013”,</w:t>
      </w:r>
    </w:p>
    <w:p w:rsidR="001151D0" w:rsidRPr="00352C1C" w:rsidRDefault="001151D0"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Ustawy z dnia 20 lutego 2015</w:t>
      </w:r>
      <w:r w:rsidR="009A667D"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r. o wspieraniu rozwoju obszarów wiejskich z udziałem środków Europejskiego Funduszu Rolnego na rzecz Rozwoju Obszarów Wiejskich </w:t>
      </w:r>
      <w:r w:rsidR="009A667D" w:rsidRPr="00352C1C">
        <w:rPr>
          <w:rFonts w:ascii="Times New Roman" w:hAnsi="Times New Roman" w:cs="Times New Roman"/>
          <w:sz w:val="24"/>
          <w:szCs w:val="24"/>
        </w:rPr>
        <w:br/>
      </w:r>
      <w:r w:rsidRPr="00352C1C">
        <w:rPr>
          <w:rFonts w:ascii="Times New Roman" w:hAnsi="Times New Roman" w:cs="Times New Roman"/>
          <w:sz w:val="24"/>
          <w:szCs w:val="24"/>
        </w:rPr>
        <w:t xml:space="preserve">w ramach Programu Rozwoju Obszarów Wiejskich na lata 2014-2020 </w:t>
      </w:r>
      <w:r w:rsidR="00E05978" w:rsidRPr="00352C1C">
        <w:rPr>
          <w:rFonts w:ascii="Times New Roman" w:hAnsi="Times New Roman" w:cs="Times New Roman"/>
          <w:sz w:val="24"/>
          <w:szCs w:val="24"/>
        </w:rPr>
        <w:t>(Dz. U. z 2017 r., Poz. 562 t.j.);</w:t>
      </w:r>
    </w:p>
    <w:p w:rsidR="001151D0" w:rsidRPr="00352C1C" w:rsidRDefault="001151D0"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Ustawy z dnia 20 lutego 2015</w:t>
      </w:r>
      <w:r w:rsidR="00720287"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r. o rozwoju lokalnym z udziałem lokalnej społeczności </w:t>
      </w:r>
      <w:r w:rsidR="00F21C06" w:rsidRPr="00352C1C">
        <w:rPr>
          <w:rFonts w:ascii="Times New Roman" w:hAnsi="Times New Roman" w:cs="Times New Roman"/>
          <w:sz w:val="24"/>
          <w:szCs w:val="24"/>
        </w:rPr>
        <w:t xml:space="preserve"> </w:t>
      </w:r>
      <w:r w:rsidR="00720287" w:rsidRPr="00352C1C">
        <w:rPr>
          <w:rFonts w:ascii="Times New Roman" w:hAnsi="Times New Roman" w:cs="Times New Roman"/>
          <w:sz w:val="24"/>
          <w:szCs w:val="24"/>
        </w:rPr>
        <w:t xml:space="preserve"> zwaną dalej „ustawą o RLKS”</w:t>
      </w:r>
      <w:r w:rsidR="00E05978" w:rsidRPr="00352C1C">
        <w:rPr>
          <w:rFonts w:ascii="Times New Roman" w:hAnsi="Times New Roman" w:cs="Times New Roman"/>
          <w:sz w:val="24"/>
          <w:szCs w:val="24"/>
        </w:rPr>
        <w:t xml:space="preserve"> (Dz. U. z 2015 r., Poz. 378 t.j.)</w:t>
      </w:r>
      <w:r w:rsidR="00720287" w:rsidRPr="00352C1C">
        <w:rPr>
          <w:rFonts w:ascii="Times New Roman" w:hAnsi="Times New Roman" w:cs="Times New Roman"/>
          <w:sz w:val="24"/>
          <w:szCs w:val="24"/>
        </w:rPr>
        <w:t>,</w:t>
      </w:r>
    </w:p>
    <w:p w:rsidR="001151D0" w:rsidRPr="00352C1C" w:rsidRDefault="001151D0"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Ustawy z dnia 11 lipca 2014</w:t>
      </w:r>
      <w:r w:rsidR="00720287" w:rsidRPr="00352C1C">
        <w:rPr>
          <w:rFonts w:ascii="Times New Roman" w:hAnsi="Times New Roman" w:cs="Times New Roman"/>
          <w:sz w:val="24"/>
          <w:szCs w:val="24"/>
        </w:rPr>
        <w:t xml:space="preserve"> </w:t>
      </w:r>
      <w:r w:rsidRPr="00352C1C">
        <w:rPr>
          <w:rFonts w:ascii="Times New Roman" w:hAnsi="Times New Roman" w:cs="Times New Roman"/>
          <w:sz w:val="24"/>
          <w:szCs w:val="24"/>
        </w:rPr>
        <w:t>r. o zasadach realizacji programów w zakresie polityki spójności finansowanych w perspektywie finansow</w:t>
      </w:r>
      <w:r w:rsidR="00720287" w:rsidRPr="00352C1C">
        <w:rPr>
          <w:rFonts w:ascii="Times New Roman" w:hAnsi="Times New Roman" w:cs="Times New Roman"/>
          <w:sz w:val="24"/>
          <w:szCs w:val="24"/>
        </w:rPr>
        <w:t xml:space="preserve">ej 2014-2020 </w:t>
      </w:r>
      <w:r w:rsidR="00E05978" w:rsidRPr="00352C1C">
        <w:rPr>
          <w:rFonts w:ascii="Times New Roman" w:hAnsi="Times New Roman" w:cs="Times New Roman"/>
          <w:sz w:val="24"/>
          <w:szCs w:val="24"/>
        </w:rPr>
        <w:t>(Dz. U z 2017 r., Poz. 1460 t.j.)</w:t>
      </w:r>
      <w:r w:rsidR="001C75BD" w:rsidRPr="00352C1C">
        <w:rPr>
          <w:rFonts w:ascii="Times New Roman" w:hAnsi="Times New Roman" w:cs="Times New Roman"/>
          <w:sz w:val="24"/>
          <w:szCs w:val="24"/>
        </w:rPr>
        <w:t>,</w:t>
      </w:r>
    </w:p>
    <w:p w:rsidR="00275917" w:rsidRPr="00352C1C" w:rsidRDefault="001151D0"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Rozporządzenia Ministra Rolnictwa i Rozwoju Wsi z dnia 24 września 2015</w:t>
      </w:r>
      <w:r w:rsidR="00720287"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r. </w:t>
      </w:r>
      <w:r w:rsidR="00720287" w:rsidRPr="00352C1C">
        <w:rPr>
          <w:rFonts w:ascii="Times New Roman" w:hAnsi="Times New Roman" w:cs="Times New Roman"/>
          <w:sz w:val="24"/>
          <w:szCs w:val="24"/>
        </w:rPr>
        <w:br/>
      </w:r>
      <w:r w:rsidRPr="00352C1C">
        <w:rPr>
          <w:rFonts w:ascii="Times New Roman" w:hAnsi="Times New Roman" w:cs="Times New Roman"/>
          <w:sz w:val="24"/>
          <w:szCs w:val="24"/>
        </w:rPr>
        <w:t xml:space="preserve">w sprawie szczegółowych warunków i trybu </w:t>
      </w:r>
      <w:r w:rsidR="00275917" w:rsidRPr="00352C1C">
        <w:rPr>
          <w:rFonts w:ascii="Times New Roman" w:hAnsi="Times New Roman" w:cs="Times New Roman"/>
          <w:sz w:val="24"/>
          <w:szCs w:val="24"/>
        </w:rPr>
        <w:t xml:space="preserve">przyznawania pomocy finansowej </w:t>
      </w:r>
      <w:r w:rsidR="001870D8" w:rsidRPr="00352C1C">
        <w:rPr>
          <w:rFonts w:ascii="Times New Roman" w:hAnsi="Times New Roman" w:cs="Times New Roman"/>
          <w:sz w:val="24"/>
          <w:szCs w:val="24"/>
        </w:rPr>
        <w:br/>
      </w:r>
      <w:r w:rsidR="00275917" w:rsidRPr="00352C1C">
        <w:rPr>
          <w:rFonts w:ascii="Times New Roman" w:hAnsi="Times New Roman" w:cs="Times New Roman"/>
          <w:sz w:val="24"/>
          <w:szCs w:val="24"/>
        </w:rPr>
        <w:t xml:space="preserve">w ramach poddziałania „Wsparcie na wdrażanie operacji w ramach strategii rozwoju lokalnego kierowanego przez społeczność” objętego Programem Rozwoju Wiejskich na lata 2014-2020 </w:t>
      </w:r>
      <w:r w:rsidR="004C29A2" w:rsidRPr="00352C1C">
        <w:rPr>
          <w:rFonts w:ascii="Times New Roman" w:hAnsi="Times New Roman" w:cs="Times New Roman"/>
          <w:sz w:val="24"/>
          <w:szCs w:val="24"/>
        </w:rPr>
        <w:t>(Dz. U.  z 2017 r., Poz. 772 t.j.).</w:t>
      </w:r>
      <w:r w:rsidR="00275917" w:rsidRPr="00352C1C">
        <w:rPr>
          <w:rFonts w:ascii="Times New Roman" w:hAnsi="Times New Roman" w:cs="Times New Roman"/>
          <w:sz w:val="24"/>
          <w:szCs w:val="24"/>
        </w:rPr>
        <w:t>zwanego dalej „rozporządzeniem</w:t>
      </w:r>
      <w:r w:rsidR="00130DD7" w:rsidRPr="00352C1C">
        <w:rPr>
          <w:rFonts w:ascii="Times New Roman" w:hAnsi="Times New Roman" w:cs="Times New Roman"/>
          <w:sz w:val="24"/>
          <w:szCs w:val="24"/>
        </w:rPr>
        <w:t xml:space="preserve">                 </w:t>
      </w:r>
      <w:r w:rsidR="00275917" w:rsidRPr="00352C1C">
        <w:rPr>
          <w:rFonts w:ascii="Times New Roman" w:hAnsi="Times New Roman" w:cs="Times New Roman"/>
          <w:sz w:val="24"/>
          <w:szCs w:val="24"/>
        </w:rPr>
        <w:t xml:space="preserve"> o</w:t>
      </w:r>
      <w:r w:rsidR="008C4200" w:rsidRPr="00352C1C">
        <w:rPr>
          <w:rFonts w:ascii="Times New Roman" w:hAnsi="Times New Roman" w:cs="Times New Roman"/>
          <w:sz w:val="24"/>
          <w:szCs w:val="24"/>
        </w:rPr>
        <w:t xml:space="preserve"> wdrażaniu LSR”,</w:t>
      </w:r>
    </w:p>
    <w:p w:rsidR="00275917" w:rsidRPr="00352C1C" w:rsidRDefault="00275917"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Program Rozwoju Obszarów Wie</w:t>
      </w:r>
      <w:r w:rsidR="008C4200" w:rsidRPr="00352C1C">
        <w:rPr>
          <w:rFonts w:ascii="Times New Roman" w:hAnsi="Times New Roman" w:cs="Times New Roman"/>
          <w:sz w:val="24"/>
          <w:szCs w:val="24"/>
        </w:rPr>
        <w:t>jskich na lata 2014-2020 (PROW),</w:t>
      </w:r>
    </w:p>
    <w:p w:rsidR="00275917" w:rsidRPr="00352C1C" w:rsidRDefault="00275917"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 xml:space="preserve">Wytycznych nr </w:t>
      </w:r>
      <w:r w:rsidR="00964F3E" w:rsidRPr="00352C1C">
        <w:rPr>
          <w:rFonts w:ascii="Times New Roman" w:hAnsi="Times New Roman" w:cs="Times New Roman"/>
          <w:sz w:val="24"/>
          <w:szCs w:val="24"/>
        </w:rPr>
        <w:t>6/4/2014</w:t>
      </w:r>
      <w:r w:rsidRPr="00352C1C">
        <w:rPr>
          <w:rFonts w:ascii="Times New Roman" w:hAnsi="Times New Roman" w:cs="Times New Roman"/>
          <w:sz w:val="24"/>
          <w:szCs w:val="24"/>
        </w:rPr>
        <w:t xml:space="preserve"> w zakresie jednolitego i prawidłowego wykonywania przez lokalne grupy działania zadań związanych z realizacją strategii rozwoju lokalnego kierowanego przez społeczność w ramach poddziałania „Wsparcie dla rozwoju </w:t>
      </w:r>
      <w:r w:rsidRPr="00352C1C">
        <w:rPr>
          <w:rFonts w:ascii="Times New Roman" w:hAnsi="Times New Roman" w:cs="Times New Roman"/>
          <w:sz w:val="24"/>
          <w:szCs w:val="24"/>
        </w:rPr>
        <w:lastRenderedPageBreak/>
        <w:t>lokalnego w ramach inicjatywy LEADER objętego Programem Rozwoju Obszaró</w:t>
      </w:r>
      <w:r w:rsidR="00F2452A" w:rsidRPr="00352C1C">
        <w:rPr>
          <w:rFonts w:ascii="Times New Roman" w:hAnsi="Times New Roman" w:cs="Times New Roman"/>
          <w:sz w:val="24"/>
          <w:szCs w:val="24"/>
        </w:rPr>
        <w:t>w Wiejskich na lata 2014-2020”,</w:t>
      </w:r>
    </w:p>
    <w:p w:rsidR="00275917" w:rsidRPr="00352C1C" w:rsidRDefault="00275917"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Regulaminu</w:t>
      </w:r>
      <w:r w:rsidR="008470DD" w:rsidRPr="00352C1C">
        <w:rPr>
          <w:rFonts w:ascii="Times New Roman" w:hAnsi="Times New Roman" w:cs="Times New Roman"/>
          <w:sz w:val="24"/>
          <w:szCs w:val="24"/>
        </w:rPr>
        <w:t xml:space="preserve"> Rady Decyzyjnej </w:t>
      </w:r>
      <w:r w:rsidR="001870D8" w:rsidRPr="00352C1C">
        <w:rPr>
          <w:rFonts w:ascii="Times New Roman" w:hAnsi="Times New Roman" w:cs="Times New Roman"/>
          <w:sz w:val="24"/>
          <w:szCs w:val="24"/>
        </w:rPr>
        <w:t xml:space="preserve"> LGD „Wspólnie dla Przyszłości”,</w:t>
      </w:r>
    </w:p>
    <w:p w:rsidR="008470DD" w:rsidRPr="00352C1C" w:rsidRDefault="00275917"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sz w:val="24"/>
          <w:szCs w:val="24"/>
        </w:rPr>
        <w:t>Niniejszych procedur ogłaszania oraz przeprowadzania otwartego naboru wn</w:t>
      </w:r>
      <w:r w:rsidR="00F2452A" w:rsidRPr="00352C1C">
        <w:rPr>
          <w:rFonts w:ascii="Times New Roman" w:hAnsi="Times New Roman" w:cs="Times New Roman"/>
          <w:sz w:val="24"/>
          <w:szCs w:val="24"/>
        </w:rPr>
        <w:t xml:space="preserve">iosków </w:t>
      </w:r>
      <w:r w:rsidR="00964F3E" w:rsidRPr="00352C1C">
        <w:rPr>
          <w:rFonts w:ascii="Times New Roman" w:hAnsi="Times New Roman" w:cs="Times New Roman"/>
          <w:sz w:val="24"/>
          <w:szCs w:val="24"/>
        </w:rPr>
        <w:br/>
      </w:r>
      <w:r w:rsidR="00F2452A" w:rsidRPr="00352C1C">
        <w:rPr>
          <w:rFonts w:ascii="Times New Roman" w:hAnsi="Times New Roman" w:cs="Times New Roman"/>
          <w:sz w:val="24"/>
          <w:szCs w:val="24"/>
        </w:rPr>
        <w:t>o powierzenie grantów.,</w:t>
      </w:r>
    </w:p>
    <w:p w:rsidR="008470DD" w:rsidRPr="00352C1C" w:rsidRDefault="008470DD" w:rsidP="008D02CD">
      <w:pPr>
        <w:pStyle w:val="Akapitzlist"/>
        <w:numPr>
          <w:ilvl w:val="0"/>
          <w:numId w:val="2"/>
        </w:numPr>
        <w:jc w:val="both"/>
        <w:rPr>
          <w:rFonts w:ascii="Times New Roman" w:hAnsi="Times New Roman" w:cs="Times New Roman"/>
          <w:sz w:val="24"/>
          <w:szCs w:val="24"/>
        </w:rPr>
      </w:pPr>
      <w:r w:rsidRPr="00352C1C">
        <w:rPr>
          <w:rFonts w:ascii="Times New Roman" w:hAnsi="Times New Roman" w:cs="Times New Roman"/>
          <w:bCs/>
        </w:rPr>
        <w:t xml:space="preserve">Ustawa </w:t>
      </w:r>
      <w:r w:rsidRPr="00352C1C">
        <w:rPr>
          <w:rFonts w:ascii="Times New Roman" w:hAnsi="Times New Roman" w:cs="Times New Roman"/>
        </w:rPr>
        <w:t>z dnia 24 kwietnia 2003 r.</w:t>
      </w:r>
      <w:r w:rsidRPr="00352C1C">
        <w:rPr>
          <w:rFonts w:ascii="Times New Roman" w:hAnsi="Times New Roman" w:cs="Times New Roman"/>
          <w:bCs/>
        </w:rPr>
        <w:t xml:space="preserve">o działalności pożytku publicznego i o wolontariacie </w:t>
      </w:r>
      <w:r w:rsidR="00964F3E" w:rsidRPr="00352C1C">
        <w:rPr>
          <w:rFonts w:ascii="Times New Roman" w:hAnsi="Times New Roman" w:cs="Times New Roman"/>
          <w:bCs/>
        </w:rPr>
        <w:br/>
        <w:t xml:space="preserve"> (Dz. U z 2016 r., Poz. 1817 t.j.).</w:t>
      </w:r>
    </w:p>
    <w:p w:rsidR="00F2452A" w:rsidRPr="00352C1C" w:rsidRDefault="00F2452A" w:rsidP="008D02CD">
      <w:pPr>
        <w:pStyle w:val="Akapitzlist"/>
        <w:jc w:val="both"/>
        <w:rPr>
          <w:rFonts w:ascii="Times New Roman" w:hAnsi="Times New Roman" w:cs="Times New Roman"/>
          <w:sz w:val="24"/>
          <w:szCs w:val="24"/>
        </w:rPr>
      </w:pPr>
    </w:p>
    <w:p w:rsidR="00010A6B" w:rsidRPr="00352C1C" w:rsidRDefault="00010A6B"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II. POSTANOWIENIA OGÓLNE</w:t>
      </w:r>
    </w:p>
    <w:p w:rsidR="00010A6B" w:rsidRPr="00352C1C" w:rsidRDefault="00010A6B" w:rsidP="008D02CD">
      <w:pPr>
        <w:pStyle w:val="Akapitzlist"/>
        <w:numPr>
          <w:ilvl w:val="0"/>
          <w:numId w:val="3"/>
        </w:numPr>
        <w:jc w:val="both"/>
        <w:rPr>
          <w:rFonts w:ascii="Times New Roman" w:hAnsi="Times New Roman" w:cs="Times New Roman"/>
          <w:sz w:val="24"/>
          <w:szCs w:val="24"/>
        </w:rPr>
      </w:pPr>
      <w:r w:rsidRPr="00352C1C">
        <w:rPr>
          <w:rFonts w:ascii="Times New Roman" w:hAnsi="Times New Roman" w:cs="Times New Roman"/>
          <w:sz w:val="24"/>
          <w:szCs w:val="24"/>
        </w:rPr>
        <w:t xml:space="preserve">Użyte w </w:t>
      </w:r>
      <w:r w:rsidR="005C0765" w:rsidRPr="00352C1C">
        <w:rPr>
          <w:rFonts w:ascii="Times New Roman" w:hAnsi="Times New Roman" w:cs="Times New Roman"/>
          <w:sz w:val="24"/>
          <w:szCs w:val="24"/>
        </w:rPr>
        <w:t>niniejszym dokumencie</w:t>
      </w:r>
      <w:r w:rsidRPr="00352C1C">
        <w:rPr>
          <w:rFonts w:ascii="Times New Roman" w:hAnsi="Times New Roman" w:cs="Times New Roman"/>
          <w:sz w:val="24"/>
          <w:szCs w:val="24"/>
        </w:rPr>
        <w:t xml:space="preserve"> określenia oznaczają: </w:t>
      </w:r>
    </w:p>
    <w:p w:rsidR="00010A6B" w:rsidRPr="00352C1C" w:rsidRDefault="005C0765"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sz w:val="24"/>
          <w:szCs w:val="24"/>
        </w:rPr>
        <w:t>Procedury</w:t>
      </w:r>
      <w:r w:rsidR="00010A6B" w:rsidRPr="00352C1C">
        <w:rPr>
          <w:rFonts w:ascii="Times New Roman" w:hAnsi="Times New Roman" w:cs="Times New Roman"/>
          <w:sz w:val="24"/>
          <w:szCs w:val="24"/>
        </w:rPr>
        <w:t xml:space="preserve"> –</w:t>
      </w:r>
      <w:r w:rsidR="00130DD7" w:rsidRPr="00352C1C">
        <w:rPr>
          <w:rFonts w:ascii="Times New Roman" w:hAnsi="Times New Roman" w:cs="Times New Roman"/>
          <w:sz w:val="24"/>
          <w:szCs w:val="24"/>
        </w:rPr>
        <w:t xml:space="preserve"> </w:t>
      </w:r>
      <w:r w:rsidRPr="00352C1C">
        <w:rPr>
          <w:rFonts w:ascii="Times New Roman" w:hAnsi="Times New Roman" w:cs="Times New Roman"/>
          <w:sz w:val="24"/>
          <w:szCs w:val="24"/>
        </w:rPr>
        <w:t>P</w:t>
      </w:r>
      <w:r w:rsidR="00010A6B" w:rsidRPr="00352C1C">
        <w:rPr>
          <w:rFonts w:ascii="Times New Roman" w:hAnsi="Times New Roman" w:cs="Times New Roman"/>
          <w:sz w:val="24"/>
          <w:szCs w:val="24"/>
        </w:rPr>
        <w:t xml:space="preserve">rocedury ogłaszania oraz przeprowadzenia otwartego naboru wniosków o powierzenie grantów, </w:t>
      </w:r>
    </w:p>
    <w:p w:rsidR="00010A6B" w:rsidRPr="00352C1C" w:rsidRDefault="00010A6B"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 xml:space="preserve">Zarząd </w:t>
      </w:r>
      <w:r w:rsidRPr="00352C1C">
        <w:rPr>
          <w:rFonts w:ascii="Times New Roman" w:hAnsi="Times New Roman" w:cs="Times New Roman"/>
          <w:sz w:val="24"/>
          <w:szCs w:val="24"/>
        </w:rPr>
        <w:t xml:space="preserve">– Zarząd LGD, </w:t>
      </w:r>
    </w:p>
    <w:p w:rsidR="00010A6B" w:rsidRPr="00352C1C" w:rsidRDefault="00010A6B"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Rada</w:t>
      </w:r>
      <w:r w:rsidRPr="00352C1C">
        <w:rPr>
          <w:rFonts w:ascii="Times New Roman" w:hAnsi="Times New Roman" w:cs="Times New Roman"/>
          <w:sz w:val="24"/>
          <w:szCs w:val="24"/>
        </w:rPr>
        <w:t xml:space="preserve"> – Rada LGD, organ decyzyjny powołany przez Walne Zebranie Członków LGD, do którego wyłącznej kompetencji należy ocena i wybór operacji oraz ustalenie kwoty wsparcia o której mowa w art. 4 ust. 3 pkt. 4 ustawy RLKS, </w:t>
      </w:r>
    </w:p>
    <w:p w:rsidR="00010A6B" w:rsidRPr="00352C1C" w:rsidRDefault="003D2A17"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Z</w:t>
      </w:r>
      <w:r w:rsidR="00010A6B" w:rsidRPr="00352C1C">
        <w:rPr>
          <w:rFonts w:ascii="Times New Roman" w:hAnsi="Times New Roman" w:cs="Times New Roman"/>
          <w:b/>
          <w:sz w:val="24"/>
          <w:szCs w:val="24"/>
        </w:rPr>
        <w:t>W</w:t>
      </w:r>
      <w:r w:rsidR="00010A6B" w:rsidRPr="00352C1C">
        <w:rPr>
          <w:rFonts w:ascii="Times New Roman" w:hAnsi="Times New Roman" w:cs="Times New Roman"/>
          <w:sz w:val="24"/>
          <w:szCs w:val="24"/>
        </w:rPr>
        <w:t xml:space="preserve"> – </w:t>
      </w:r>
      <w:r w:rsidRPr="00352C1C">
        <w:rPr>
          <w:rFonts w:ascii="Times New Roman" w:hAnsi="Times New Roman" w:cs="Times New Roman"/>
          <w:sz w:val="24"/>
          <w:szCs w:val="24"/>
        </w:rPr>
        <w:t>Zarząd</w:t>
      </w:r>
      <w:r w:rsidR="00010A6B" w:rsidRPr="00352C1C">
        <w:rPr>
          <w:rFonts w:ascii="Times New Roman" w:hAnsi="Times New Roman" w:cs="Times New Roman"/>
          <w:sz w:val="24"/>
          <w:szCs w:val="24"/>
        </w:rPr>
        <w:t xml:space="preserve"> Województwa Wielkopolskiego, któr</w:t>
      </w:r>
      <w:r w:rsidRPr="00352C1C">
        <w:rPr>
          <w:rFonts w:ascii="Times New Roman" w:hAnsi="Times New Roman" w:cs="Times New Roman"/>
          <w:sz w:val="24"/>
          <w:szCs w:val="24"/>
        </w:rPr>
        <w:t xml:space="preserve">y </w:t>
      </w:r>
      <w:r w:rsidR="00F2452A" w:rsidRPr="00352C1C">
        <w:rPr>
          <w:rFonts w:ascii="Times New Roman" w:hAnsi="Times New Roman" w:cs="Times New Roman"/>
          <w:sz w:val="24"/>
          <w:szCs w:val="24"/>
        </w:rPr>
        <w:t>zawarł z LGD umowę ramową,</w:t>
      </w:r>
    </w:p>
    <w:p w:rsidR="00010A6B" w:rsidRPr="00352C1C" w:rsidRDefault="00010A6B"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Wnioskodawca</w:t>
      </w:r>
      <w:r w:rsidR="003075E5" w:rsidRPr="00352C1C">
        <w:rPr>
          <w:rFonts w:ascii="Times New Roman" w:hAnsi="Times New Roman" w:cs="Times New Roman"/>
          <w:b/>
          <w:sz w:val="24"/>
          <w:szCs w:val="24"/>
        </w:rPr>
        <w:t>/Grantobiorca</w:t>
      </w:r>
      <w:r w:rsidRPr="00352C1C">
        <w:rPr>
          <w:rFonts w:ascii="Times New Roman" w:hAnsi="Times New Roman" w:cs="Times New Roman"/>
          <w:sz w:val="24"/>
          <w:szCs w:val="24"/>
        </w:rPr>
        <w:t xml:space="preserve"> – podmiot, który ubiega się o do</w:t>
      </w:r>
      <w:r w:rsidR="003075E5" w:rsidRPr="00352C1C">
        <w:rPr>
          <w:rFonts w:ascii="Times New Roman" w:hAnsi="Times New Roman" w:cs="Times New Roman"/>
          <w:sz w:val="24"/>
          <w:szCs w:val="24"/>
        </w:rPr>
        <w:t xml:space="preserve">finansowanie </w:t>
      </w:r>
      <w:r w:rsidR="003075E5" w:rsidRPr="00352C1C">
        <w:rPr>
          <w:rFonts w:ascii="Times New Roman" w:hAnsi="Times New Roman" w:cs="Times New Roman"/>
          <w:sz w:val="24"/>
          <w:szCs w:val="24"/>
        </w:rPr>
        <w:br/>
        <w:t>w ramach Konkursu,</w:t>
      </w:r>
    </w:p>
    <w:p w:rsidR="00010A6B" w:rsidRPr="00352C1C" w:rsidRDefault="00010A6B"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 xml:space="preserve">Wniosek o </w:t>
      </w:r>
      <w:r w:rsidR="00B2249E" w:rsidRPr="00352C1C">
        <w:rPr>
          <w:rFonts w:ascii="Times New Roman" w:hAnsi="Times New Roman" w:cs="Times New Roman"/>
          <w:b/>
          <w:sz w:val="24"/>
          <w:szCs w:val="24"/>
        </w:rPr>
        <w:t xml:space="preserve">powierzenie </w:t>
      </w:r>
      <w:r w:rsidRPr="00352C1C">
        <w:rPr>
          <w:rFonts w:ascii="Times New Roman" w:hAnsi="Times New Roman" w:cs="Times New Roman"/>
          <w:b/>
          <w:sz w:val="24"/>
          <w:szCs w:val="24"/>
        </w:rPr>
        <w:t>grantu</w:t>
      </w:r>
      <w:r w:rsidRPr="00352C1C">
        <w:rPr>
          <w:rFonts w:ascii="Times New Roman" w:hAnsi="Times New Roman" w:cs="Times New Roman"/>
          <w:sz w:val="24"/>
          <w:szCs w:val="24"/>
        </w:rPr>
        <w:t xml:space="preserve"> – projekt/wniosek o udzielenie wsparcia na operację w zakresie realizacji strategii rozwoju lokalnego kierowanego przez społeczność </w:t>
      </w:r>
      <w:r w:rsidR="003075E5" w:rsidRPr="00352C1C">
        <w:rPr>
          <w:rFonts w:ascii="Times New Roman" w:hAnsi="Times New Roman" w:cs="Times New Roman"/>
          <w:sz w:val="24"/>
          <w:szCs w:val="24"/>
        </w:rPr>
        <w:br/>
      </w:r>
      <w:r w:rsidR="00671928" w:rsidRPr="00352C1C">
        <w:rPr>
          <w:rFonts w:ascii="Times New Roman" w:hAnsi="Times New Roman" w:cs="Times New Roman"/>
          <w:sz w:val="24"/>
          <w:szCs w:val="24"/>
        </w:rPr>
        <w:t>w ramach PROW 2014-2020 na operacje realizowane przez podmioty inne niż LGD. Dokument zawierający szczegółowy opis pr</w:t>
      </w:r>
      <w:r w:rsidR="003075E5" w:rsidRPr="00352C1C">
        <w:rPr>
          <w:rFonts w:ascii="Times New Roman" w:hAnsi="Times New Roman" w:cs="Times New Roman"/>
          <w:sz w:val="24"/>
          <w:szCs w:val="24"/>
        </w:rPr>
        <w:t xml:space="preserve">ojektu, </w:t>
      </w:r>
      <w:r w:rsidR="00671928" w:rsidRPr="00352C1C">
        <w:rPr>
          <w:rFonts w:ascii="Times New Roman" w:hAnsi="Times New Roman" w:cs="Times New Roman"/>
          <w:sz w:val="24"/>
          <w:szCs w:val="24"/>
        </w:rPr>
        <w:t xml:space="preserve">m.in. harmonogram, budżet </w:t>
      </w:r>
      <w:r w:rsidR="003075E5" w:rsidRPr="00352C1C">
        <w:rPr>
          <w:rFonts w:ascii="Times New Roman" w:hAnsi="Times New Roman" w:cs="Times New Roman"/>
          <w:sz w:val="24"/>
          <w:szCs w:val="24"/>
        </w:rPr>
        <w:br/>
      </w:r>
      <w:r w:rsidR="00671928" w:rsidRPr="00352C1C">
        <w:rPr>
          <w:rFonts w:ascii="Times New Roman" w:hAnsi="Times New Roman" w:cs="Times New Roman"/>
          <w:sz w:val="24"/>
          <w:szCs w:val="24"/>
        </w:rPr>
        <w:t>i zakładane rezultaty, złożony na wzorze dostępnym na stronie LGD Stowarzyszenie „Wspólnie dla Przyszłości” (</w:t>
      </w:r>
      <w:r w:rsidR="00671928" w:rsidRPr="00352C1C">
        <w:rPr>
          <w:rFonts w:ascii="Times New Roman" w:hAnsi="Times New Roman" w:cs="Times New Roman"/>
          <w:b/>
          <w:sz w:val="24"/>
          <w:szCs w:val="24"/>
        </w:rPr>
        <w:t>zał.</w:t>
      </w:r>
      <w:r w:rsidR="00667899" w:rsidRPr="00352C1C">
        <w:rPr>
          <w:rFonts w:ascii="Times New Roman" w:hAnsi="Times New Roman" w:cs="Times New Roman"/>
          <w:b/>
          <w:sz w:val="24"/>
          <w:szCs w:val="24"/>
        </w:rPr>
        <w:t xml:space="preserve"> nr</w:t>
      </w:r>
      <w:r w:rsidR="00671928" w:rsidRPr="00352C1C">
        <w:rPr>
          <w:rFonts w:ascii="Times New Roman" w:hAnsi="Times New Roman" w:cs="Times New Roman"/>
          <w:b/>
          <w:sz w:val="24"/>
          <w:szCs w:val="24"/>
        </w:rPr>
        <w:t xml:space="preserve"> </w:t>
      </w:r>
      <w:r w:rsidR="00B2249E" w:rsidRPr="00352C1C">
        <w:rPr>
          <w:rFonts w:ascii="Times New Roman" w:hAnsi="Times New Roman" w:cs="Times New Roman"/>
          <w:b/>
          <w:sz w:val="24"/>
          <w:szCs w:val="24"/>
        </w:rPr>
        <w:t>3</w:t>
      </w:r>
      <w:r w:rsidR="00671928" w:rsidRPr="00352C1C">
        <w:rPr>
          <w:rFonts w:ascii="Times New Roman" w:hAnsi="Times New Roman" w:cs="Times New Roman"/>
          <w:b/>
          <w:sz w:val="24"/>
          <w:szCs w:val="24"/>
        </w:rPr>
        <w:t xml:space="preserve"> </w:t>
      </w:r>
      <w:r w:rsidR="003075E5" w:rsidRPr="00352C1C">
        <w:rPr>
          <w:rFonts w:ascii="Times New Roman" w:hAnsi="Times New Roman" w:cs="Times New Roman"/>
          <w:sz w:val="24"/>
          <w:szCs w:val="24"/>
        </w:rPr>
        <w:t xml:space="preserve">do niniejszych </w:t>
      </w:r>
      <w:r w:rsidR="005C0765" w:rsidRPr="00352C1C">
        <w:rPr>
          <w:rFonts w:ascii="Times New Roman" w:hAnsi="Times New Roman" w:cs="Times New Roman"/>
          <w:sz w:val="24"/>
          <w:szCs w:val="24"/>
        </w:rPr>
        <w:t>Procedur</w:t>
      </w:r>
      <w:r w:rsidR="003075E5" w:rsidRPr="00352C1C">
        <w:rPr>
          <w:rFonts w:ascii="Times New Roman" w:hAnsi="Times New Roman" w:cs="Times New Roman"/>
          <w:sz w:val="24"/>
          <w:szCs w:val="24"/>
        </w:rPr>
        <w:t>),</w:t>
      </w:r>
    </w:p>
    <w:p w:rsidR="00671928" w:rsidRPr="00352C1C" w:rsidRDefault="00671928"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Grant,</w:t>
      </w:r>
      <w:r w:rsidRPr="00352C1C">
        <w:rPr>
          <w:rFonts w:ascii="Times New Roman" w:hAnsi="Times New Roman" w:cs="Times New Roman"/>
          <w:sz w:val="24"/>
          <w:szCs w:val="24"/>
        </w:rPr>
        <w:t xml:space="preserve"> </w:t>
      </w:r>
      <w:r w:rsidRPr="00352C1C">
        <w:rPr>
          <w:rFonts w:ascii="Times New Roman" w:hAnsi="Times New Roman" w:cs="Times New Roman"/>
          <w:b/>
          <w:sz w:val="24"/>
          <w:szCs w:val="24"/>
        </w:rPr>
        <w:t xml:space="preserve">operacja </w:t>
      </w:r>
      <w:r w:rsidRPr="00352C1C">
        <w:rPr>
          <w:rFonts w:ascii="Times New Roman" w:hAnsi="Times New Roman" w:cs="Times New Roman"/>
          <w:sz w:val="24"/>
          <w:szCs w:val="24"/>
        </w:rPr>
        <w:t>– projekt objęty wnioskiem o udzielenie wsparcia, zaplanowane (pod względem merytorycznym i finansowym) i określone w czasie działania prowadzące do</w:t>
      </w:r>
      <w:r w:rsidR="003075E5" w:rsidRPr="00352C1C">
        <w:rPr>
          <w:rFonts w:ascii="Times New Roman" w:hAnsi="Times New Roman" w:cs="Times New Roman"/>
          <w:sz w:val="24"/>
          <w:szCs w:val="24"/>
        </w:rPr>
        <w:t xml:space="preserve"> osiągnięcia wyznaczonego celu,</w:t>
      </w:r>
    </w:p>
    <w:p w:rsidR="00671928" w:rsidRPr="00352C1C" w:rsidRDefault="00671928"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Nabór</w:t>
      </w:r>
      <w:r w:rsidRPr="00352C1C">
        <w:rPr>
          <w:rFonts w:ascii="Times New Roman" w:hAnsi="Times New Roman" w:cs="Times New Roman"/>
          <w:sz w:val="24"/>
          <w:szCs w:val="24"/>
        </w:rPr>
        <w:t xml:space="preserve"> – przeprowadzany przez LGD nabór wniosków o udzielenie wsparcia </w:t>
      </w:r>
      <w:r w:rsidR="003075E5" w:rsidRPr="00352C1C">
        <w:rPr>
          <w:rFonts w:ascii="Times New Roman" w:hAnsi="Times New Roman" w:cs="Times New Roman"/>
          <w:sz w:val="24"/>
          <w:szCs w:val="24"/>
        </w:rPr>
        <w:br/>
      </w:r>
      <w:r w:rsidRPr="00352C1C">
        <w:rPr>
          <w:rFonts w:ascii="Times New Roman" w:hAnsi="Times New Roman" w:cs="Times New Roman"/>
          <w:sz w:val="24"/>
          <w:szCs w:val="24"/>
        </w:rPr>
        <w:t>na operacje realizowane w ramach projektu grantowe</w:t>
      </w:r>
      <w:r w:rsidR="003075E5" w:rsidRPr="00352C1C">
        <w:rPr>
          <w:rFonts w:ascii="Times New Roman" w:hAnsi="Times New Roman" w:cs="Times New Roman"/>
          <w:sz w:val="24"/>
          <w:szCs w:val="24"/>
        </w:rPr>
        <w:t>go,</w:t>
      </w:r>
    </w:p>
    <w:p w:rsidR="00671928" w:rsidRPr="00352C1C" w:rsidRDefault="00671928"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Dofinanso</w:t>
      </w:r>
      <w:r w:rsidR="003D2A17" w:rsidRPr="00352C1C">
        <w:rPr>
          <w:rFonts w:ascii="Times New Roman" w:hAnsi="Times New Roman" w:cs="Times New Roman"/>
          <w:b/>
          <w:sz w:val="24"/>
          <w:szCs w:val="24"/>
        </w:rPr>
        <w:t>wanie</w:t>
      </w:r>
      <w:r w:rsidR="003D2A17" w:rsidRPr="00352C1C">
        <w:rPr>
          <w:rFonts w:ascii="Times New Roman" w:hAnsi="Times New Roman" w:cs="Times New Roman"/>
          <w:sz w:val="24"/>
          <w:szCs w:val="24"/>
        </w:rPr>
        <w:t xml:space="preserve"> – przekazanie </w:t>
      </w:r>
      <w:r w:rsidR="001B175F" w:rsidRPr="00352C1C">
        <w:rPr>
          <w:rFonts w:ascii="Times New Roman" w:hAnsi="Times New Roman" w:cs="Times New Roman"/>
          <w:sz w:val="24"/>
          <w:szCs w:val="24"/>
        </w:rPr>
        <w:t>g</w:t>
      </w:r>
      <w:r w:rsidR="003D2A17" w:rsidRPr="00352C1C">
        <w:rPr>
          <w:rFonts w:ascii="Times New Roman" w:hAnsi="Times New Roman" w:cs="Times New Roman"/>
          <w:sz w:val="24"/>
          <w:szCs w:val="24"/>
        </w:rPr>
        <w:t>rantobiorcom</w:t>
      </w:r>
      <w:r w:rsidRPr="00352C1C">
        <w:rPr>
          <w:rFonts w:ascii="Times New Roman" w:hAnsi="Times New Roman" w:cs="Times New Roman"/>
          <w:sz w:val="24"/>
          <w:szCs w:val="24"/>
        </w:rPr>
        <w:t xml:space="preserve"> świadczenia pieniężnego na realizację konkretnego projektu,</w:t>
      </w:r>
      <w:r w:rsidR="003075E5" w:rsidRPr="00352C1C">
        <w:rPr>
          <w:rFonts w:ascii="Times New Roman" w:hAnsi="Times New Roman" w:cs="Times New Roman"/>
          <w:sz w:val="24"/>
          <w:szCs w:val="24"/>
        </w:rPr>
        <w:t xml:space="preserve"> zgodnie z niniejszymi </w:t>
      </w:r>
      <w:r w:rsidR="005C0765" w:rsidRPr="00352C1C">
        <w:rPr>
          <w:rFonts w:ascii="Times New Roman" w:hAnsi="Times New Roman" w:cs="Times New Roman"/>
          <w:sz w:val="24"/>
          <w:szCs w:val="24"/>
        </w:rPr>
        <w:t>Procedurami,</w:t>
      </w:r>
    </w:p>
    <w:p w:rsidR="00671928" w:rsidRPr="00352C1C" w:rsidRDefault="00671928"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LSR</w:t>
      </w:r>
      <w:r w:rsidRPr="00352C1C">
        <w:rPr>
          <w:rFonts w:ascii="Times New Roman" w:hAnsi="Times New Roman" w:cs="Times New Roman"/>
          <w:sz w:val="24"/>
          <w:szCs w:val="24"/>
        </w:rPr>
        <w:t xml:space="preserve"> – strategia rozwoju lokalnego kierowanego przez społeczność obowiązująca </w:t>
      </w:r>
      <w:r w:rsidR="003075E5" w:rsidRPr="00352C1C">
        <w:rPr>
          <w:rFonts w:ascii="Times New Roman" w:hAnsi="Times New Roman" w:cs="Times New Roman"/>
          <w:sz w:val="24"/>
          <w:szCs w:val="24"/>
        </w:rPr>
        <w:br/>
        <w:t>w LGD,</w:t>
      </w:r>
    </w:p>
    <w:p w:rsidR="00671928" w:rsidRPr="00352C1C" w:rsidRDefault="00671928"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 xml:space="preserve">Umowa o </w:t>
      </w:r>
      <w:r w:rsidR="00667899" w:rsidRPr="00352C1C">
        <w:rPr>
          <w:rFonts w:ascii="Times New Roman" w:hAnsi="Times New Roman" w:cs="Times New Roman"/>
          <w:b/>
          <w:sz w:val="24"/>
          <w:szCs w:val="24"/>
        </w:rPr>
        <w:t>powierzenie</w:t>
      </w:r>
      <w:r w:rsidRPr="00352C1C">
        <w:rPr>
          <w:rFonts w:ascii="Times New Roman" w:hAnsi="Times New Roman" w:cs="Times New Roman"/>
          <w:b/>
          <w:sz w:val="24"/>
          <w:szCs w:val="24"/>
        </w:rPr>
        <w:t xml:space="preserve"> grantu</w:t>
      </w:r>
      <w:r w:rsidRPr="00352C1C">
        <w:rPr>
          <w:rFonts w:ascii="Times New Roman" w:hAnsi="Times New Roman" w:cs="Times New Roman"/>
          <w:sz w:val="24"/>
          <w:szCs w:val="24"/>
        </w:rPr>
        <w:t xml:space="preserve"> – umowa podpisywana przez LGD oraz </w:t>
      </w:r>
      <w:r w:rsidR="001B175F"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określająca warunki wykorzystania dofinansowania, </w:t>
      </w:r>
      <w:r w:rsidR="00667899" w:rsidRPr="00352C1C">
        <w:rPr>
          <w:rFonts w:ascii="Times New Roman" w:hAnsi="Times New Roman" w:cs="Times New Roman"/>
          <w:sz w:val="24"/>
          <w:szCs w:val="24"/>
        </w:rPr>
        <w:t>(</w:t>
      </w:r>
      <w:r w:rsidR="00667899" w:rsidRPr="00352C1C">
        <w:rPr>
          <w:rFonts w:ascii="Times New Roman" w:hAnsi="Times New Roman" w:cs="Times New Roman"/>
          <w:b/>
          <w:sz w:val="24"/>
          <w:szCs w:val="24"/>
        </w:rPr>
        <w:t>z</w:t>
      </w:r>
      <w:r w:rsidRPr="00352C1C">
        <w:rPr>
          <w:rFonts w:ascii="Times New Roman" w:hAnsi="Times New Roman" w:cs="Times New Roman"/>
          <w:b/>
          <w:sz w:val="24"/>
          <w:szCs w:val="24"/>
        </w:rPr>
        <w:t xml:space="preserve">ał. nr </w:t>
      </w:r>
      <w:r w:rsidR="00667899" w:rsidRPr="00352C1C">
        <w:rPr>
          <w:rFonts w:ascii="Times New Roman" w:hAnsi="Times New Roman" w:cs="Times New Roman"/>
          <w:b/>
          <w:sz w:val="24"/>
          <w:szCs w:val="24"/>
        </w:rPr>
        <w:t>4</w:t>
      </w:r>
      <w:r w:rsidRPr="00352C1C">
        <w:rPr>
          <w:rFonts w:ascii="Times New Roman" w:hAnsi="Times New Roman" w:cs="Times New Roman"/>
          <w:sz w:val="24"/>
          <w:szCs w:val="24"/>
        </w:rPr>
        <w:t xml:space="preserve"> do </w:t>
      </w:r>
      <w:r w:rsidR="00667899" w:rsidRPr="00352C1C">
        <w:rPr>
          <w:rFonts w:ascii="Times New Roman" w:hAnsi="Times New Roman" w:cs="Times New Roman"/>
          <w:sz w:val="24"/>
          <w:szCs w:val="24"/>
        </w:rPr>
        <w:t>niniejszych</w:t>
      </w:r>
      <w:r w:rsidR="00667899" w:rsidRPr="00352C1C">
        <w:rPr>
          <w:rFonts w:ascii="Times New Roman" w:hAnsi="Times New Roman" w:cs="Times New Roman"/>
          <w:strike/>
          <w:sz w:val="24"/>
          <w:szCs w:val="24"/>
        </w:rPr>
        <w:t xml:space="preserve"> </w:t>
      </w:r>
      <w:r w:rsidR="002265FA" w:rsidRPr="00352C1C">
        <w:rPr>
          <w:rFonts w:ascii="Times New Roman" w:hAnsi="Times New Roman" w:cs="Times New Roman"/>
          <w:sz w:val="24"/>
          <w:szCs w:val="24"/>
        </w:rPr>
        <w:t>Procedur</w:t>
      </w:r>
      <w:r w:rsidR="003075E5" w:rsidRPr="00352C1C">
        <w:rPr>
          <w:rFonts w:ascii="Times New Roman" w:hAnsi="Times New Roman" w:cs="Times New Roman"/>
          <w:sz w:val="24"/>
          <w:szCs w:val="24"/>
        </w:rPr>
        <w:t>),</w:t>
      </w:r>
    </w:p>
    <w:p w:rsidR="00671928" w:rsidRPr="00352C1C" w:rsidRDefault="00671928"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t>Koszty kwalifikowane</w:t>
      </w:r>
      <w:r w:rsidRPr="00352C1C">
        <w:rPr>
          <w:rFonts w:ascii="Times New Roman" w:hAnsi="Times New Roman" w:cs="Times New Roman"/>
          <w:sz w:val="24"/>
          <w:szCs w:val="24"/>
        </w:rPr>
        <w:t xml:space="preserve"> – koszty, które można finansować w ramach otrzymanego dofinansowania, które są uzasadnione zakresem projektu, niezbędne do osiągni</w:t>
      </w:r>
      <w:r w:rsidR="003075E5" w:rsidRPr="00352C1C">
        <w:rPr>
          <w:rFonts w:ascii="Times New Roman" w:hAnsi="Times New Roman" w:cs="Times New Roman"/>
          <w:sz w:val="24"/>
          <w:szCs w:val="24"/>
        </w:rPr>
        <w:t>ęcia jego celu oraz racjonalne,</w:t>
      </w:r>
    </w:p>
    <w:p w:rsidR="00671928" w:rsidRPr="00352C1C" w:rsidRDefault="00275287" w:rsidP="008D02CD">
      <w:pPr>
        <w:pStyle w:val="Akapitzlist"/>
        <w:numPr>
          <w:ilvl w:val="0"/>
          <w:numId w:val="1"/>
        </w:numPr>
        <w:jc w:val="both"/>
        <w:rPr>
          <w:rFonts w:ascii="Times New Roman" w:hAnsi="Times New Roman" w:cs="Times New Roman"/>
          <w:sz w:val="24"/>
          <w:szCs w:val="24"/>
        </w:rPr>
      </w:pPr>
      <w:r w:rsidRPr="00352C1C">
        <w:rPr>
          <w:rFonts w:ascii="Times New Roman" w:hAnsi="Times New Roman" w:cs="Times New Roman"/>
          <w:b/>
          <w:sz w:val="24"/>
          <w:szCs w:val="24"/>
        </w:rPr>
        <w:lastRenderedPageBreak/>
        <w:t>Wniosek o rozliczenie grantu</w:t>
      </w:r>
      <w:r w:rsidR="008750C6" w:rsidRPr="00352C1C">
        <w:rPr>
          <w:rFonts w:ascii="Times New Roman" w:hAnsi="Times New Roman" w:cs="Times New Roman"/>
          <w:b/>
          <w:sz w:val="24"/>
          <w:szCs w:val="24"/>
        </w:rPr>
        <w:t xml:space="preserve"> wraz ze sprawozdaniem</w:t>
      </w:r>
      <w:r w:rsidRPr="00352C1C">
        <w:rPr>
          <w:rFonts w:ascii="Times New Roman" w:hAnsi="Times New Roman" w:cs="Times New Roman"/>
          <w:sz w:val="24"/>
          <w:szCs w:val="24"/>
        </w:rPr>
        <w:t xml:space="preserve"> – dokument składany przez </w:t>
      </w:r>
      <w:r w:rsidR="001B175F" w:rsidRPr="00352C1C">
        <w:rPr>
          <w:rFonts w:ascii="Times New Roman" w:hAnsi="Times New Roman" w:cs="Times New Roman"/>
          <w:sz w:val="24"/>
          <w:szCs w:val="24"/>
        </w:rPr>
        <w:t>g</w:t>
      </w:r>
      <w:r w:rsidRPr="00352C1C">
        <w:rPr>
          <w:rFonts w:ascii="Times New Roman" w:hAnsi="Times New Roman" w:cs="Times New Roman"/>
          <w:sz w:val="24"/>
          <w:szCs w:val="24"/>
        </w:rPr>
        <w:t>rantobiorcę po zakończeniu realizacji operacji. Wzór wniosku zamieszczony na stronie LGD (</w:t>
      </w:r>
      <w:r w:rsidR="00667899" w:rsidRPr="00352C1C">
        <w:rPr>
          <w:rFonts w:ascii="Times New Roman" w:hAnsi="Times New Roman" w:cs="Times New Roman"/>
          <w:b/>
          <w:sz w:val="24"/>
          <w:szCs w:val="24"/>
        </w:rPr>
        <w:t>z</w:t>
      </w:r>
      <w:r w:rsidRPr="00352C1C">
        <w:rPr>
          <w:rFonts w:ascii="Times New Roman" w:hAnsi="Times New Roman" w:cs="Times New Roman"/>
          <w:b/>
          <w:sz w:val="24"/>
          <w:szCs w:val="24"/>
        </w:rPr>
        <w:t xml:space="preserve">ał. nr </w:t>
      </w:r>
      <w:r w:rsidR="008750C6" w:rsidRPr="00352C1C">
        <w:rPr>
          <w:rFonts w:ascii="Times New Roman" w:hAnsi="Times New Roman" w:cs="Times New Roman"/>
          <w:b/>
          <w:sz w:val="24"/>
          <w:szCs w:val="24"/>
        </w:rPr>
        <w:t xml:space="preserve"> 5</w:t>
      </w:r>
      <w:r w:rsidRPr="00352C1C">
        <w:rPr>
          <w:rFonts w:ascii="Times New Roman" w:hAnsi="Times New Roman" w:cs="Times New Roman"/>
          <w:b/>
          <w:sz w:val="24"/>
          <w:szCs w:val="24"/>
        </w:rPr>
        <w:t xml:space="preserve"> do</w:t>
      </w:r>
      <w:r w:rsidR="00667899" w:rsidRPr="00352C1C">
        <w:rPr>
          <w:rFonts w:ascii="Times New Roman" w:hAnsi="Times New Roman" w:cs="Times New Roman"/>
          <w:b/>
          <w:sz w:val="24"/>
          <w:szCs w:val="24"/>
        </w:rPr>
        <w:t xml:space="preserve"> </w:t>
      </w:r>
      <w:r w:rsidR="00667899" w:rsidRPr="00352C1C">
        <w:rPr>
          <w:rFonts w:ascii="Times New Roman" w:hAnsi="Times New Roman" w:cs="Times New Roman"/>
          <w:sz w:val="24"/>
          <w:szCs w:val="24"/>
        </w:rPr>
        <w:t>niniejszych</w:t>
      </w:r>
      <w:r w:rsidR="00130DD7" w:rsidRPr="00352C1C">
        <w:rPr>
          <w:rFonts w:ascii="Times New Roman" w:hAnsi="Times New Roman" w:cs="Times New Roman"/>
          <w:sz w:val="24"/>
          <w:szCs w:val="24"/>
        </w:rPr>
        <w:t xml:space="preserve"> </w:t>
      </w:r>
      <w:r w:rsidR="002265FA" w:rsidRPr="00352C1C">
        <w:rPr>
          <w:rFonts w:ascii="Times New Roman" w:hAnsi="Times New Roman" w:cs="Times New Roman"/>
          <w:sz w:val="24"/>
          <w:szCs w:val="24"/>
        </w:rPr>
        <w:t>Procedur</w:t>
      </w:r>
      <w:r w:rsidR="003075E5" w:rsidRPr="00352C1C">
        <w:rPr>
          <w:rFonts w:ascii="Times New Roman" w:hAnsi="Times New Roman" w:cs="Times New Roman"/>
          <w:sz w:val="24"/>
          <w:szCs w:val="24"/>
        </w:rPr>
        <w:t>),</w:t>
      </w:r>
    </w:p>
    <w:p w:rsidR="00546F74" w:rsidRPr="00352C1C" w:rsidRDefault="00546F74" w:rsidP="008D02CD">
      <w:pPr>
        <w:pStyle w:val="Akapitzlist"/>
        <w:jc w:val="both"/>
        <w:rPr>
          <w:rFonts w:ascii="Times New Roman" w:hAnsi="Times New Roman" w:cs="Times New Roman"/>
          <w:sz w:val="24"/>
          <w:szCs w:val="24"/>
        </w:rPr>
      </w:pPr>
    </w:p>
    <w:p w:rsidR="00506B73" w:rsidRPr="00352C1C" w:rsidRDefault="00506B73" w:rsidP="008D02CD">
      <w:pPr>
        <w:pStyle w:val="Akapitzlist"/>
        <w:numPr>
          <w:ilvl w:val="0"/>
          <w:numId w:val="3"/>
        </w:numPr>
        <w:jc w:val="both"/>
        <w:rPr>
          <w:rFonts w:ascii="Times New Roman" w:hAnsi="Times New Roman" w:cs="Times New Roman"/>
          <w:sz w:val="24"/>
          <w:szCs w:val="24"/>
        </w:rPr>
      </w:pPr>
      <w:r w:rsidRPr="00352C1C">
        <w:rPr>
          <w:rFonts w:ascii="Times New Roman" w:hAnsi="Times New Roman" w:cs="Times New Roman"/>
          <w:sz w:val="24"/>
          <w:szCs w:val="24"/>
        </w:rPr>
        <w:t>Warunkiem realizacji projektu grantowego  jest w pierwszej kolejności przeprowadzenie otwartego naboru wniosków o powierzenie grantów, a następnie przeprowadzenie wyboru grantobiorców w ramach projektu grantowego.</w:t>
      </w:r>
      <w:r w:rsidR="00546F74" w:rsidRPr="00352C1C">
        <w:rPr>
          <w:rFonts w:ascii="Times New Roman" w:hAnsi="Times New Roman" w:cs="Times New Roman"/>
          <w:sz w:val="24"/>
          <w:szCs w:val="24"/>
        </w:rPr>
        <w:t xml:space="preserve"> Zadania te realizuje LGD.</w:t>
      </w:r>
    </w:p>
    <w:p w:rsidR="00546F74" w:rsidRPr="00352C1C" w:rsidRDefault="00546F74" w:rsidP="008D02CD">
      <w:pPr>
        <w:pStyle w:val="Akapitzlist"/>
        <w:ind w:left="360"/>
        <w:jc w:val="both"/>
        <w:rPr>
          <w:rFonts w:ascii="Times New Roman" w:hAnsi="Times New Roman" w:cs="Times New Roman"/>
          <w:sz w:val="24"/>
          <w:szCs w:val="24"/>
        </w:rPr>
      </w:pPr>
    </w:p>
    <w:p w:rsidR="00506B73" w:rsidRPr="00352C1C" w:rsidRDefault="00506B73" w:rsidP="008D02CD">
      <w:pPr>
        <w:pStyle w:val="Akapitzlist"/>
        <w:numPr>
          <w:ilvl w:val="0"/>
          <w:numId w:val="3"/>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Wniosek na projekt grantowy LGD składa do ZW </w:t>
      </w:r>
      <w:r w:rsidR="006560C3" w:rsidRPr="00352C1C">
        <w:rPr>
          <w:rFonts w:ascii="Times New Roman" w:hAnsi="Times New Roman" w:cs="Times New Roman"/>
          <w:sz w:val="24"/>
          <w:szCs w:val="24"/>
        </w:rPr>
        <w:t>po wyborze gran</w:t>
      </w:r>
      <w:r w:rsidRPr="00352C1C">
        <w:rPr>
          <w:rFonts w:ascii="Times New Roman" w:hAnsi="Times New Roman" w:cs="Times New Roman"/>
          <w:sz w:val="24"/>
          <w:szCs w:val="24"/>
        </w:rPr>
        <w:t xml:space="preserve">tobiorców. Wyboru grantobiorców LGD dokonuje po analizie poszczególnych wniosków o powierzenie grantów i zadań określonych w tych wnioskach  w kontekście przyszłej oceny racjonalności dokonywanej przez ZW w stosunku do wniosku o przyznanie pomocy.  </w:t>
      </w:r>
    </w:p>
    <w:p w:rsidR="00546F74" w:rsidRPr="00352C1C" w:rsidRDefault="00546F74" w:rsidP="008D02CD">
      <w:pPr>
        <w:pStyle w:val="Akapitzlist"/>
        <w:jc w:val="both"/>
        <w:rPr>
          <w:rFonts w:ascii="Times New Roman" w:hAnsi="Times New Roman" w:cs="Times New Roman"/>
          <w:sz w:val="24"/>
          <w:szCs w:val="24"/>
        </w:rPr>
      </w:pPr>
    </w:p>
    <w:p w:rsidR="00275287" w:rsidRPr="00352C1C" w:rsidRDefault="00275287" w:rsidP="008D02CD">
      <w:pPr>
        <w:pStyle w:val="Akapitzlist"/>
        <w:numPr>
          <w:ilvl w:val="0"/>
          <w:numId w:val="3"/>
        </w:numPr>
        <w:jc w:val="both"/>
        <w:rPr>
          <w:rFonts w:ascii="Times New Roman" w:hAnsi="Times New Roman" w:cs="Times New Roman"/>
          <w:sz w:val="24"/>
          <w:szCs w:val="24"/>
        </w:rPr>
      </w:pPr>
      <w:r w:rsidRPr="00352C1C">
        <w:rPr>
          <w:rFonts w:ascii="Times New Roman" w:hAnsi="Times New Roman" w:cs="Times New Roman"/>
          <w:sz w:val="24"/>
          <w:szCs w:val="24"/>
        </w:rPr>
        <w:t xml:space="preserve">W ramach </w:t>
      </w:r>
      <w:r w:rsidR="00667899" w:rsidRPr="00352C1C">
        <w:rPr>
          <w:rFonts w:ascii="Times New Roman" w:hAnsi="Times New Roman" w:cs="Times New Roman"/>
          <w:sz w:val="24"/>
          <w:szCs w:val="24"/>
        </w:rPr>
        <w:t>k</w:t>
      </w:r>
      <w:r w:rsidRPr="00352C1C">
        <w:rPr>
          <w:rFonts w:ascii="Times New Roman" w:hAnsi="Times New Roman" w:cs="Times New Roman"/>
          <w:sz w:val="24"/>
          <w:szCs w:val="24"/>
        </w:rPr>
        <w:t xml:space="preserve">onkursu przewidywane jest przyznanie wsparcia na projekty, które: </w:t>
      </w:r>
    </w:p>
    <w:p w:rsidR="00275287" w:rsidRPr="00352C1C" w:rsidRDefault="00275287"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 xml:space="preserve">Zakładają współdziałanie mieszkańców, dzięki któremu możliwe jest osiąganie celów LSR, </w:t>
      </w:r>
    </w:p>
    <w:p w:rsidR="00275287" w:rsidRPr="00352C1C" w:rsidRDefault="00275287"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 xml:space="preserve">Skierowane są do mieszkańców gmin objętych LSR, </w:t>
      </w:r>
    </w:p>
    <w:p w:rsidR="00275287" w:rsidRPr="00352C1C" w:rsidRDefault="00275287"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 xml:space="preserve">Mają jasno określony cel, dobrze zaplanowane działania, mierzalne rezultaty </w:t>
      </w:r>
      <w:r w:rsidR="00546F74" w:rsidRPr="00352C1C">
        <w:rPr>
          <w:rFonts w:ascii="Times New Roman" w:hAnsi="Times New Roman" w:cs="Times New Roman"/>
          <w:sz w:val="24"/>
          <w:szCs w:val="24"/>
        </w:rPr>
        <w:br/>
      </w:r>
      <w:r w:rsidRPr="00352C1C">
        <w:rPr>
          <w:rFonts w:ascii="Times New Roman" w:hAnsi="Times New Roman" w:cs="Times New Roman"/>
          <w:sz w:val="24"/>
          <w:szCs w:val="24"/>
        </w:rPr>
        <w:t xml:space="preserve">i rozsądne koszty realizacji, </w:t>
      </w:r>
    </w:p>
    <w:p w:rsidR="00275287" w:rsidRPr="00352C1C" w:rsidRDefault="00275287"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 xml:space="preserve">Przewidują takie działania, które będą kierowane do określonej grupy odbiorców, </w:t>
      </w:r>
    </w:p>
    <w:p w:rsidR="00275287" w:rsidRPr="00352C1C" w:rsidRDefault="00275287"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Będą realizowane wspólnymi siłami mieszkańców i</w:t>
      </w:r>
      <w:r w:rsidR="00546F74" w:rsidRPr="00352C1C">
        <w:rPr>
          <w:rFonts w:ascii="Times New Roman" w:hAnsi="Times New Roman" w:cs="Times New Roman"/>
          <w:sz w:val="24"/>
          <w:szCs w:val="24"/>
        </w:rPr>
        <w:t>/lub</w:t>
      </w:r>
      <w:r w:rsidRPr="00352C1C">
        <w:rPr>
          <w:rFonts w:ascii="Times New Roman" w:hAnsi="Times New Roman" w:cs="Times New Roman"/>
          <w:sz w:val="24"/>
          <w:szCs w:val="24"/>
        </w:rPr>
        <w:t xml:space="preserve"> instytucji życia lokalnego – samorządów, przedsiębiorców i organizacji społecznych, </w:t>
      </w:r>
    </w:p>
    <w:p w:rsidR="00010A6B" w:rsidRPr="00352C1C" w:rsidRDefault="00FA7214"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 xml:space="preserve">Będą umiejętnie i w sposób przemyślany angażowały zasoby lokalne – naturalne, społeczne, ludzkie i finansowe. </w:t>
      </w:r>
    </w:p>
    <w:p w:rsidR="00FD2089" w:rsidRPr="00352C1C" w:rsidRDefault="00FD2089" w:rsidP="008D02CD">
      <w:pPr>
        <w:pStyle w:val="Akapitzlist"/>
        <w:numPr>
          <w:ilvl w:val="0"/>
          <w:numId w:val="4"/>
        </w:numPr>
        <w:jc w:val="both"/>
        <w:rPr>
          <w:rFonts w:ascii="Times New Roman" w:hAnsi="Times New Roman" w:cs="Times New Roman"/>
          <w:sz w:val="24"/>
          <w:szCs w:val="24"/>
        </w:rPr>
      </w:pPr>
      <w:r w:rsidRPr="00352C1C">
        <w:rPr>
          <w:rFonts w:ascii="Times New Roman" w:hAnsi="Times New Roman" w:cs="Times New Roman"/>
          <w:sz w:val="24"/>
          <w:szCs w:val="24"/>
        </w:rPr>
        <w:t>Projekt zostanie zrealizowany i rozliczony</w:t>
      </w:r>
      <w:r w:rsidR="005C7E66" w:rsidRPr="00352C1C">
        <w:rPr>
          <w:rFonts w:ascii="Times New Roman" w:hAnsi="Times New Roman" w:cs="Times New Roman"/>
          <w:sz w:val="24"/>
          <w:szCs w:val="24"/>
        </w:rPr>
        <w:t xml:space="preserve"> w jednym etapie</w:t>
      </w:r>
      <w:r w:rsidRPr="00352C1C">
        <w:rPr>
          <w:rFonts w:ascii="Times New Roman" w:hAnsi="Times New Roman" w:cs="Times New Roman"/>
          <w:sz w:val="24"/>
          <w:szCs w:val="24"/>
        </w:rPr>
        <w:t xml:space="preserve"> w ciągu jednego roku od podpisania umowy na powierzenie grantu</w:t>
      </w:r>
      <w:r w:rsidR="005C7E66" w:rsidRPr="00352C1C">
        <w:rPr>
          <w:rFonts w:ascii="Times New Roman" w:hAnsi="Times New Roman" w:cs="Times New Roman"/>
          <w:sz w:val="24"/>
          <w:szCs w:val="24"/>
        </w:rPr>
        <w:t>.</w:t>
      </w:r>
      <w:r w:rsidRPr="00352C1C">
        <w:rPr>
          <w:rFonts w:ascii="Times New Roman" w:hAnsi="Times New Roman" w:cs="Times New Roman"/>
          <w:sz w:val="24"/>
          <w:szCs w:val="24"/>
        </w:rPr>
        <w:t xml:space="preserve"> </w:t>
      </w:r>
    </w:p>
    <w:p w:rsidR="008D142C" w:rsidRPr="00352C1C" w:rsidRDefault="008D142C" w:rsidP="008D02CD">
      <w:pPr>
        <w:pStyle w:val="Akapitzlist"/>
        <w:jc w:val="both"/>
        <w:rPr>
          <w:rFonts w:ascii="Times New Roman" w:hAnsi="Times New Roman" w:cs="Times New Roman"/>
          <w:sz w:val="24"/>
          <w:szCs w:val="24"/>
        </w:rPr>
      </w:pPr>
    </w:p>
    <w:p w:rsidR="00FA7214" w:rsidRPr="00352C1C" w:rsidRDefault="001B175F" w:rsidP="008D02CD">
      <w:pPr>
        <w:pStyle w:val="Akapitzlist"/>
        <w:numPr>
          <w:ilvl w:val="0"/>
          <w:numId w:val="3"/>
        </w:numPr>
        <w:jc w:val="both"/>
        <w:rPr>
          <w:rFonts w:ascii="Times New Roman" w:hAnsi="Times New Roman" w:cs="Times New Roman"/>
          <w:sz w:val="24"/>
          <w:szCs w:val="24"/>
        </w:rPr>
      </w:pPr>
      <w:r w:rsidRPr="00352C1C">
        <w:rPr>
          <w:rFonts w:ascii="Times New Roman" w:hAnsi="Times New Roman" w:cs="Times New Roman"/>
          <w:sz w:val="24"/>
          <w:szCs w:val="24"/>
        </w:rPr>
        <w:t>LGD zapewnia g</w:t>
      </w:r>
      <w:r w:rsidR="00FA7214" w:rsidRPr="00352C1C">
        <w:rPr>
          <w:rFonts w:ascii="Times New Roman" w:hAnsi="Times New Roman" w:cs="Times New Roman"/>
          <w:sz w:val="24"/>
          <w:szCs w:val="24"/>
        </w:rPr>
        <w:t xml:space="preserve">rantobiorcom możliwość udziału w szkoleniu podnoszącym ich kompetencje w zakresie uzyskania dofinansowania. </w:t>
      </w:r>
    </w:p>
    <w:p w:rsidR="00092D4A" w:rsidRPr="00352C1C" w:rsidRDefault="00092D4A" w:rsidP="008D02CD">
      <w:pPr>
        <w:pStyle w:val="Akapitzlist"/>
        <w:ind w:left="360"/>
        <w:jc w:val="both"/>
        <w:rPr>
          <w:rFonts w:ascii="Times New Roman" w:hAnsi="Times New Roman" w:cs="Times New Roman"/>
          <w:sz w:val="24"/>
          <w:szCs w:val="24"/>
        </w:rPr>
      </w:pPr>
    </w:p>
    <w:p w:rsidR="00506B73" w:rsidRPr="00352C1C" w:rsidRDefault="00506B73"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III. OGŁOSZENIE O NABORZE WNIOSKÓW</w:t>
      </w:r>
    </w:p>
    <w:p w:rsidR="00506B73" w:rsidRPr="00352C1C" w:rsidRDefault="00506B73"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t xml:space="preserve">Organizatorem otwartego naboru wniosków o powierzenie grantów realizowanego </w:t>
      </w:r>
      <w:r w:rsidR="000143EC" w:rsidRPr="00352C1C">
        <w:rPr>
          <w:rFonts w:ascii="Times New Roman" w:hAnsi="Times New Roman" w:cs="Times New Roman"/>
          <w:sz w:val="24"/>
          <w:szCs w:val="24"/>
        </w:rPr>
        <w:t xml:space="preserve">   </w:t>
      </w:r>
      <w:r w:rsidR="00092D4A" w:rsidRPr="00352C1C">
        <w:rPr>
          <w:rFonts w:ascii="Times New Roman" w:hAnsi="Times New Roman" w:cs="Times New Roman"/>
          <w:sz w:val="24"/>
          <w:szCs w:val="24"/>
        </w:rPr>
        <w:br/>
      </w:r>
      <w:r w:rsidRPr="00352C1C">
        <w:rPr>
          <w:rFonts w:ascii="Times New Roman" w:hAnsi="Times New Roman" w:cs="Times New Roman"/>
          <w:sz w:val="24"/>
          <w:szCs w:val="24"/>
        </w:rPr>
        <w:t>w ramach realizacji Lokalnej Strategii Rozwoju (zwanego dalej „Konkursem”) jest Lokalna Grupa Działania Stowarzyszenie „Wspólnie dla Przyszłości”</w:t>
      </w:r>
      <w:r w:rsidR="00092D4A" w:rsidRPr="00352C1C">
        <w:rPr>
          <w:rFonts w:ascii="Times New Roman" w:hAnsi="Times New Roman" w:cs="Times New Roman"/>
          <w:sz w:val="24"/>
          <w:szCs w:val="24"/>
        </w:rPr>
        <w:t>.</w:t>
      </w:r>
    </w:p>
    <w:p w:rsidR="00092D4A" w:rsidRPr="00352C1C" w:rsidRDefault="00092D4A" w:rsidP="008D02CD">
      <w:pPr>
        <w:pStyle w:val="Akapitzlist"/>
        <w:ind w:left="360"/>
        <w:jc w:val="both"/>
        <w:rPr>
          <w:rFonts w:ascii="Times New Roman" w:hAnsi="Times New Roman" w:cs="Times New Roman"/>
          <w:sz w:val="24"/>
          <w:szCs w:val="24"/>
        </w:rPr>
      </w:pPr>
    </w:p>
    <w:p w:rsidR="00092D4A" w:rsidRPr="00352C1C" w:rsidRDefault="006560C3" w:rsidP="008D02CD">
      <w:pPr>
        <w:pStyle w:val="Akapitzlist"/>
        <w:numPr>
          <w:ilvl w:val="0"/>
          <w:numId w:val="5"/>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LGD ma możliwość ogłoszenia naboru wniosków </w:t>
      </w:r>
      <w:r w:rsidR="00092D4A" w:rsidRPr="00352C1C">
        <w:rPr>
          <w:rFonts w:ascii="Times New Roman" w:hAnsi="Times New Roman" w:cs="Times New Roman"/>
          <w:sz w:val="24"/>
          <w:szCs w:val="24"/>
        </w:rPr>
        <w:t xml:space="preserve">o powierzenie grantów </w:t>
      </w:r>
      <w:r w:rsidR="00092D4A" w:rsidRPr="00352C1C">
        <w:rPr>
          <w:rFonts w:ascii="Times New Roman" w:hAnsi="Times New Roman" w:cs="Times New Roman"/>
          <w:sz w:val="24"/>
          <w:szCs w:val="24"/>
        </w:rPr>
        <w:br/>
        <w:t xml:space="preserve">w </w:t>
      </w:r>
      <w:r w:rsidRPr="00352C1C">
        <w:rPr>
          <w:rFonts w:ascii="Times New Roman" w:hAnsi="Times New Roman" w:cs="Times New Roman"/>
          <w:sz w:val="24"/>
          <w:szCs w:val="24"/>
        </w:rPr>
        <w:t>sytuacji, jeśli nie są osiągnięte zakładane przez LGD w LSR wskaźniki i ich wartości, dla celów i przedsięwzięć, w któr</w:t>
      </w:r>
      <w:r w:rsidR="00AC12D1" w:rsidRPr="00352C1C">
        <w:rPr>
          <w:rFonts w:ascii="Times New Roman" w:hAnsi="Times New Roman" w:cs="Times New Roman"/>
          <w:sz w:val="24"/>
          <w:szCs w:val="24"/>
        </w:rPr>
        <w:t>e wpisuje się projekt grantowy oraz w sytuacjach opisanych w rozdziale XII pkt. 1).</w:t>
      </w:r>
    </w:p>
    <w:p w:rsidR="00092D4A" w:rsidRPr="00352C1C" w:rsidRDefault="00092D4A" w:rsidP="008D02CD">
      <w:pPr>
        <w:spacing w:after="0"/>
        <w:jc w:val="both"/>
        <w:rPr>
          <w:rFonts w:ascii="Times New Roman" w:hAnsi="Times New Roman" w:cs="Times New Roman"/>
          <w:sz w:val="24"/>
          <w:szCs w:val="24"/>
        </w:rPr>
      </w:pPr>
    </w:p>
    <w:p w:rsidR="008A3A63" w:rsidRPr="00352C1C" w:rsidRDefault="00506B73"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lastRenderedPageBreak/>
        <w:t xml:space="preserve">W terminie co najmniej 30 dni przed planowanym terminem rozpoczęcia naboru </w:t>
      </w:r>
      <w:r w:rsidR="00466FAA" w:rsidRPr="00352C1C">
        <w:rPr>
          <w:rFonts w:ascii="Times New Roman" w:hAnsi="Times New Roman" w:cs="Times New Roman"/>
          <w:sz w:val="24"/>
          <w:szCs w:val="24"/>
        </w:rPr>
        <w:t xml:space="preserve"> </w:t>
      </w:r>
      <w:r w:rsidRPr="00352C1C">
        <w:rPr>
          <w:rFonts w:ascii="Times New Roman" w:hAnsi="Times New Roman" w:cs="Times New Roman"/>
          <w:sz w:val="24"/>
          <w:szCs w:val="24"/>
        </w:rPr>
        <w:t>wniosków w ramach otwartego naboru wniosków o powierzenie grantów Zarząd LGD</w:t>
      </w:r>
      <w:r w:rsidR="006560C3" w:rsidRPr="00352C1C">
        <w:rPr>
          <w:rFonts w:ascii="Times New Roman" w:hAnsi="Times New Roman" w:cs="Times New Roman"/>
          <w:sz w:val="24"/>
          <w:szCs w:val="24"/>
        </w:rPr>
        <w:t xml:space="preserve"> „Wspólnie dla Przyszłości”</w:t>
      </w:r>
      <w:r w:rsidRPr="00352C1C">
        <w:rPr>
          <w:rFonts w:ascii="Times New Roman" w:hAnsi="Times New Roman" w:cs="Times New Roman"/>
          <w:sz w:val="24"/>
          <w:szCs w:val="24"/>
        </w:rPr>
        <w:t xml:space="preserve"> występuje do ZW z wnioskiem o uzgodnienie terminu naboru wniosków</w:t>
      </w:r>
      <w:r w:rsidR="008A3A63" w:rsidRPr="00352C1C">
        <w:rPr>
          <w:rFonts w:ascii="Times New Roman" w:hAnsi="Times New Roman" w:cs="Times New Roman"/>
          <w:sz w:val="24"/>
          <w:szCs w:val="24"/>
        </w:rPr>
        <w:t>.</w:t>
      </w:r>
    </w:p>
    <w:p w:rsidR="007A7F42" w:rsidRPr="00352C1C" w:rsidRDefault="007A7F42" w:rsidP="008D02CD">
      <w:pPr>
        <w:pStyle w:val="Akapitzlist"/>
        <w:rPr>
          <w:rFonts w:ascii="Times New Roman" w:hAnsi="Times New Roman" w:cs="Times New Roman"/>
          <w:sz w:val="24"/>
          <w:szCs w:val="24"/>
        </w:rPr>
      </w:pPr>
    </w:p>
    <w:p w:rsidR="007A7F42" w:rsidRPr="00352C1C" w:rsidRDefault="007A7F42" w:rsidP="008D02CD">
      <w:pPr>
        <w:pStyle w:val="Akapitzlist"/>
        <w:ind w:left="360"/>
        <w:jc w:val="both"/>
        <w:rPr>
          <w:rFonts w:ascii="Times New Roman" w:hAnsi="Times New Roman" w:cs="Times New Roman"/>
          <w:sz w:val="24"/>
          <w:szCs w:val="24"/>
        </w:rPr>
      </w:pPr>
    </w:p>
    <w:p w:rsidR="00506B73" w:rsidRPr="00352C1C" w:rsidRDefault="00506B73"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t xml:space="preserve">Wraz z wnioskiem, o którym mowa w ust. </w:t>
      </w:r>
      <w:r w:rsidR="006560C3" w:rsidRPr="00352C1C">
        <w:rPr>
          <w:rFonts w:ascii="Times New Roman" w:hAnsi="Times New Roman" w:cs="Times New Roman"/>
          <w:sz w:val="24"/>
          <w:szCs w:val="24"/>
        </w:rPr>
        <w:t>3</w:t>
      </w:r>
      <w:r w:rsidRPr="00352C1C">
        <w:rPr>
          <w:rFonts w:ascii="Times New Roman" w:hAnsi="Times New Roman" w:cs="Times New Roman"/>
          <w:sz w:val="24"/>
          <w:szCs w:val="24"/>
        </w:rPr>
        <w:t xml:space="preserve">, LGD przekazuje </w:t>
      </w:r>
      <w:r w:rsidR="00C7571A" w:rsidRPr="00352C1C">
        <w:rPr>
          <w:rFonts w:ascii="Times New Roman" w:hAnsi="Times New Roman" w:cs="Times New Roman"/>
          <w:sz w:val="24"/>
          <w:szCs w:val="24"/>
        </w:rPr>
        <w:t>i</w:t>
      </w:r>
      <w:r w:rsidRPr="00352C1C">
        <w:rPr>
          <w:rFonts w:ascii="Times New Roman" w:hAnsi="Times New Roman" w:cs="Times New Roman"/>
          <w:sz w:val="24"/>
          <w:szCs w:val="24"/>
        </w:rPr>
        <w:t xml:space="preserve">nformację o naborze, zawierającą: </w:t>
      </w:r>
    </w:p>
    <w:p w:rsidR="00C7571A" w:rsidRPr="00352C1C" w:rsidRDefault="00C7571A" w:rsidP="008D02CD">
      <w:pPr>
        <w:pStyle w:val="Akapitzlist"/>
        <w:ind w:left="360"/>
        <w:jc w:val="both"/>
        <w:rPr>
          <w:rFonts w:ascii="Times New Roman" w:hAnsi="Times New Roman" w:cs="Times New Roman"/>
          <w:sz w:val="24"/>
          <w:szCs w:val="24"/>
        </w:rPr>
      </w:pPr>
    </w:p>
    <w:p w:rsidR="002F5B72"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T</w:t>
      </w:r>
      <w:r w:rsidR="002F5B72" w:rsidRPr="00352C1C">
        <w:rPr>
          <w:rFonts w:ascii="Times New Roman" w:hAnsi="Times New Roman" w:cs="Times New Roman"/>
          <w:sz w:val="24"/>
          <w:szCs w:val="24"/>
        </w:rPr>
        <w:t xml:space="preserve">ermin składania wniosków o powierzenie grantów (nie krótszy niż 14 dni i nie dłuższy niż 30 dni), </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M</w:t>
      </w:r>
      <w:r w:rsidR="002F5B72" w:rsidRPr="00352C1C">
        <w:rPr>
          <w:rFonts w:ascii="Times New Roman" w:hAnsi="Times New Roman" w:cs="Times New Roman"/>
          <w:sz w:val="24"/>
          <w:szCs w:val="24"/>
        </w:rPr>
        <w:t>iejsce składania wniosków o powierzenie grantów wraz z informacją o konieczności bezpośredniego złożenia wniosku, przy czym bezpośrednio oznacza osobiści</w:t>
      </w:r>
      <w:r w:rsidRPr="00352C1C">
        <w:rPr>
          <w:rFonts w:ascii="Times New Roman" w:hAnsi="Times New Roman" w:cs="Times New Roman"/>
          <w:sz w:val="24"/>
          <w:szCs w:val="24"/>
        </w:rPr>
        <w:t>e</w:t>
      </w:r>
      <w:r w:rsidR="002F5B72" w:rsidRPr="00352C1C">
        <w:rPr>
          <w:rFonts w:ascii="Times New Roman" w:hAnsi="Times New Roman" w:cs="Times New Roman"/>
          <w:sz w:val="24"/>
          <w:szCs w:val="24"/>
        </w:rPr>
        <w:t xml:space="preserve">, lub przez pełnomocnika lub przez osobę upoważnioną, </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O</w:t>
      </w:r>
      <w:r w:rsidR="006560C3" w:rsidRPr="00352C1C">
        <w:rPr>
          <w:rFonts w:ascii="Times New Roman" w:hAnsi="Times New Roman" w:cs="Times New Roman"/>
          <w:sz w:val="24"/>
          <w:szCs w:val="24"/>
        </w:rPr>
        <w:t xml:space="preserve">kreślony zakres tematyczny projektu grantowego, zgony z zakresem określonym </w:t>
      </w:r>
      <w:r w:rsidRPr="00352C1C">
        <w:rPr>
          <w:rFonts w:ascii="Times New Roman" w:hAnsi="Times New Roman" w:cs="Times New Roman"/>
          <w:sz w:val="24"/>
          <w:szCs w:val="24"/>
        </w:rPr>
        <w:br/>
      </w:r>
      <w:r w:rsidR="006560C3" w:rsidRPr="00352C1C">
        <w:rPr>
          <w:rFonts w:ascii="Times New Roman" w:hAnsi="Times New Roman" w:cs="Times New Roman"/>
          <w:sz w:val="24"/>
          <w:szCs w:val="24"/>
        </w:rPr>
        <w:t>w umowie ramowej,</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P</w:t>
      </w:r>
      <w:r w:rsidR="006560C3" w:rsidRPr="00352C1C">
        <w:rPr>
          <w:rFonts w:ascii="Times New Roman" w:hAnsi="Times New Roman" w:cs="Times New Roman"/>
          <w:sz w:val="24"/>
          <w:szCs w:val="24"/>
        </w:rPr>
        <w:t xml:space="preserve">lanowane do osiągnięcia w ramach projektu grantowego cele i wskaźniki, </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Dostępny limit środków</w:t>
      </w:r>
      <w:r w:rsidR="006560C3" w:rsidRPr="00352C1C">
        <w:rPr>
          <w:rFonts w:ascii="Times New Roman" w:hAnsi="Times New Roman" w:cs="Times New Roman"/>
          <w:sz w:val="24"/>
          <w:szCs w:val="24"/>
        </w:rPr>
        <w:t xml:space="preserve"> w ramach ogłoszenia, </w:t>
      </w:r>
    </w:p>
    <w:p w:rsidR="002F5B72"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T</w:t>
      </w:r>
      <w:r w:rsidR="002F5B72" w:rsidRPr="00352C1C">
        <w:rPr>
          <w:rFonts w:ascii="Times New Roman" w:hAnsi="Times New Roman" w:cs="Times New Roman"/>
          <w:sz w:val="24"/>
          <w:szCs w:val="24"/>
        </w:rPr>
        <w:t>ermin realizacji projektu grantowego,</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P</w:t>
      </w:r>
      <w:r w:rsidR="006560C3" w:rsidRPr="00352C1C">
        <w:rPr>
          <w:rFonts w:ascii="Times New Roman" w:hAnsi="Times New Roman" w:cs="Times New Roman"/>
          <w:sz w:val="24"/>
          <w:szCs w:val="24"/>
        </w:rPr>
        <w:t xml:space="preserve">lanowane do realizacji w ramach projektu grantowego zadania, </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W</w:t>
      </w:r>
      <w:r w:rsidR="006560C3" w:rsidRPr="00352C1C">
        <w:rPr>
          <w:rFonts w:ascii="Times New Roman" w:hAnsi="Times New Roman" w:cs="Times New Roman"/>
          <w:sz w:val="24"/>
          <w:szCs w:val="24"/>
        </w:rPr>
        <w:t xml:space="preserve">skazanie miejsca upublicznienia opisu kryteriów wyboru grantobiorców, stanowiących </w:t>
      </w:r>
      <w:r w:rsidR="006560C3" w:rsidRPr="00352C1C">
        <w:rPr>
          <w:rFonts w:ascii="Times New Roman" w:hAnsi="Times New Roman" w:cs="Times New Roman"/>
          <w:b/>
          <w:sz w:val="24"/>
          <w:szCs w:val="24"/>
        </w:rPr>
        <w:t>załącznik nr 9</w:t>
      </w:r>
      <w:r w:rsidR="006560C3" w:rsidRPr="00352C1C">
        <w:rPr>
          <w:rFonts w:ascii="Times New Roman" w:hAnsi="Times New Roman" w:cs="Times New Roman"/>
          <w:sz w:val="24"/>
          <w:szCs w:val="24"/>
        </w:rPr>
        <w:t xml:space="preserve"> umowy ramowej oraz zasad przyznawania punktów </w:t>
      </w:r>
      <w:r w:rsidRPr="00352C1C">
        <w:rPr>
          <w:rFonts w:ascii="Times New Roman" w:hAnsi="Times New Roman" w:cs="Times New Roman"/>
          <w:sz w:val="24"/>
          <w:szCs w:val="24"/>
        </w:rPr>
        <w:br/>
      </w:r>
      <w:r w:rsidR="006560C3" w:rsidRPr="00352C1C">
        <w:rPr>
          <w:rFonts w:ascii="Times New Roman" w:hAnsi="Times New Roman" w:cs="Times New Roman"/>
          <w:sz w:val="24"/>
          <w:szCs w:val="24"/>
        </w:rPr>
        <w:t xml:space="preserve">za spełnienie danego kryterium tzn. link do miejsca publikacji tych kryteriów lub zasad, </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I</w:t>
      </w:r>
      <w:r w:rsidR="006560C3" w:rsidRPr="00352C1C">
        <w:rPr>
          <w:rFonts w:ascii="Times New Roman" w:hAnsi="Times New Roman" w:cs="Times New Roman"/>
          <w:sz w:val="24"/>
          <w:szCs w:val="24"/>
        </w:rPr>
        <w:t xml:space="preserve">nformacje o wysokości kwoty grantu lub intensywności pomocy (poziomie dofinansowania), </w:t>
      </w:r>
    </w:p>
    <w:p w:rsidR="006560C3" w:rsidRPr="00352C1C" w:rsidRDefault="00C7571A"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W</w:t>
      </w:r>
      <w:r w:rsidR="006560C3" w:rsidRPr="00352C1C">
        <w:rPr>
          <w:rFonts w:ascii="Times New Roman" w:hAnsi="Times New Roman" w:cs="Times New Roman"/>
          <w:sz w:val="24"/>
          <w:szCs w:val="24"/>
        </w:rPr>
        <w:t>skazanie miejsca udostępnienia LSR i wzorów dokumentów aplikacyjnych (formularza wniosku o powierzenie grantu oraz wniosku o rozliczenie grantu), wzoru umowy o powierzenie grantu, a także wzoru spr</w:t>
      </w:r>
      <w:r w:rsidRPr="00352C1C">
        <w:rPr>
          <w:rFonts w:ascii="Times New Roman" w:hAnsi="Times New Roman" w:cs="Times New Roman"/>
          <w:sz w:val="24"/>
          <w:szCs w:val="24"/>
        </w:rPr>
        <w:t>awozdania z realizacji zadania,</w:t>
      </w:r>
    </w:p>
    <w:p w:rsidR="007A06D7" w:rsidRPr="00352C1C" w:rsidRDefault="007A06D7" w:rsidP="008D02CD">
      <w:pPr>
        <w:pStyle w:val="Akapitzlist"/>
        <w:numPr>
          <w:ilvl w:val="0"/>
          <w:numId w:val="6"/>
        </w:numPr>
        <w:jc w:val="both"/>
        <w:rPr>
          <w:rFonts w:ascii="Times New Roman" w:hAnsi="Times New Roman" w:cs="Times New Roman"/>
          <w:sz w:val="24"/>
          <w:szCs w:val="24"/>
        </w:rPr>
      </w:pPr>
      <w:r w:rsidRPr="00352C1C">
        <w:rPr>
          <w:rFonts w:ascii="Times New Roman" w:hAnsi="Times New Roman" w:cs="Times New Roman"/>
          <w:sz w:val="24"/>
          <w:szCs w:val="24"/>
        </w:rPr>
        <w:t>Informację o wymaganych dokumentach, potwierdzających spełnienie warunków udzielenia wsparcia  link do miejsca publikacji tych dokumentów.</w:t>
      </w:r>
    </w:p>
    <w:p w:rsidR="00C263AE" w:rsidRPr="00352C1C" w:rsidRDefault="00C263AE" w:rsidP="008D02CD">
      <w:pPr>
        <w:pStyle w:val="Akapitzlist"/>
        <w:jc w:val="both"/>
        <w:rPr>
          <w:rFonts w:ascii="Times New Roman" w:hAnsi="Times New Roman" w:cs="Times New Roman"/>
          <w:sz w:val="24"/>
          <w:szCs w:val="24"/>
        </w:rPr>
      </w:pPr>
    </w:p>
    <w:p w:rsidR="007E07D0" w:rsidRPr="00352C1C" w:rsidRDefault="00A62101" w:rsidP="008D02CD">
      <w:pPr>
        <w:numPr>
          <w:ilvl w:val="0"/>
          <w:numId w:val="5"/>
        </w:numPr>
        <w:spacing w:after="0"/>
        <w:jc w:val="both"/>
        <w:rPr>
          <w:rFonts w:ascii="Times New Roman" w:eastAsia="Calibri" w:hAnsi="Times New Roman" w:cs="Times New Roman"/>
          <w:sz w:val="24"/>
          <w:szCs w:val="24"/>
        </w:rPr>
      </w:pPr>
      <w:r w:rsidRPr="00352C1C">
        <w:rPr>
          <w:rFonts w:ascii="Times New Roman" w:hAnsi="Times New Roman" w:cs="Times New Roman"/>
          <w:sz w:val="24"/>
          <w:szCs w:val="24"/>
        </w:rPr>
        <w:t>LGD</w:t>
      </w:r>
      <w:r w:rsidR="007E07D0" w:rsidRPr="00352C1C">
        <w:rPr>
          <w:rFonts w:ascii="Times New Roman" w:eastAsia="Calibri" w:hAnsi="Times New Roman" w:cs="Times New Roman"/>
          <w:sz w:val="24"/>
          <w:szCs w:val="24"/>
        </w:rPr>
        <w:t xml:space="preserve"> w ramach danego naboru wniosków</w:t>
      </w:r>
      <w:r w:rsidR="007E07D0" w:rsidRPr="00352C1C">
        <w:rPr>
          <w:rFonts w:ascii="Times New Roman" w:hAnsi="Times New Roman" w:cs="Times New Roman"/>
          <w:sz w:val="24"/>
          <w:szCs w:val="24"/>
        </w:rPr>
        <w:t xml:space="preserve"> o powierzenie grantu</w:t>
      </w:r>
      <w:r w:rsidR="007E07D0" w:rsidRPr="00352C1C">
        <w:rPr>
          <w:rFonts w:ascii="Times New Roman" w:eastAsia="Calibri" w:hAnsi="Times New Roman" w:cs="Times New Roman"/>
          <w:sz w:val="24"/>
          <w:szCs w:val="24"/>
        </w:rPr>
        <w:t xml:space="preserve"> może wprowadzić dodatkowe warunki udzielenia wsparcia, które muszą znaleźć się </w:t>
      </w:r>
      <w:r w:rsidR="007E07D0" w:rsidRPr="00352C1C">
        <w:rPr>
          <w:rFonts w:ascii="Times New Roman" w:hAnsi="Times New Roman" w:cs="Times New Roman"/>
          <w:sz w:val="24"/>
          <w:szCs w:val="24"/>
        </w:rPr>
        <w:br/>
      </w:r>
      <w:r w:rsidR="007E07D0" w:rsidRPr="00352C1C">
        <w:rPr>
          <w:rFonts w:ascii="Times New Roman" w:eastAsia="Calibri" w:hAnsi="Times New Roman" w:cs="Times New Roman"/>
          <w:sz w:val="24"/>
          <w:szCs w:val="24"/>
        </w:rPr>
        <w:t>w ogłoszeniu o naborze wniosków. Warunki, o których mowa podlegają uprzedniemu zatwierdzeniu przez Zarząd Województwa i powinny być przekazane najpóźniej w dniu, w którym LGD występuje o uzgodnienie terminu z Zarządem Województwa. Warunki te muszą być tworzone na bazie aktualnych analiz stanu wdrażania LSR  i mogą odnosić się do operacji oraz wnioskodawcy. Nie spełnienie przez wnioskodawcę dodatkowych warunków wsparcia będzie skutkowało pozostawieniem wniosku bez rozpatrzenia.</w:t>
      </w:r>
    </w:p>
    <w:p w:rsidR="007E07D0" w:rsidRPr="00352C1C" w:rsidRDefault="007E07D0" w:rsidP="008D02CD">
      <w:pPr>
        <w:pStyle w:val="Akapitzlist"/>
        <w:ind w:left="360"/>
        <w:jc w:val="both"/>
        <w:rPr>
          <w:rFonts w:ascii="Times New Roman" w:hAnsi="Times New Roman" w:cs="Times New Roman"/>
          <w:sz w:val="24"/>
          <w:szCs w:val="24"/>
        </w:rPr>
      </w:pPr>
    </w:p>
    <w:p w:rsidR="006560C3" w:rsidRPr="00352C1C" w:rsidRDefault="006560C3"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lastRenderedPageBreak/>
        <w:t>Nie ma możliwości zmiany treści ogłoszenia</w:t>
      </w:r>
      <w:r w:rsidR="00730832" w:rsidRPr="00352C1C">
        <w:rPr>
          <w:rFonts w:ascii="Times New Roman" w:hAnsi="Times New Roman" w:cs="Times New Roman"/>
          <w:sz w:val="24"/>
          <w:szCs w:val="24"/>
        </w:rPr>
        <w:t xml:space="preserve"> o</w:t>
      </w:r>
      <w:r w:rsidRPr="00352C1C">
        <w:rPr>
          <w:rFonts w:ascii="Times New Roman" w:hAnsi="Times New Roman" w:cs="Times New Roman"/>
          <w:sz w:val="24"/>
          <w:szCs w:val="24"/>
        </w:rPr>
        <w:t xml:space="preserve"> </w:t>
      </w:r>
      <w:r w:rsidR="00730832" w:rsidRPr="00352C1C">
        <w:rPr>
          <w:rFonts w:ascii="Times New Roman" w:hAnsi="Times New Roman" w:cs="Times New Roman"/>
          <w:sz w:val="24"/>
          <w:szCs w:val="24"/>
        </w:rPr>
        <w:t xml:space="preserve">naborze </w:t>
      </w:r>
      <w:r w:rsidR="00130DD7" w:rsidRPr="00352C1C">
        <w:rPr>
          <w:rFonts w:ascii="Times New Roman" w:hAnsi="Times New Roman" w:cs="Times New Roman"/>
          <w:sz w:val="24"/>
          <w:szCs w:val="24"/>
        </w:rPr>
        <w:t xml:space="preserve">wniosków </w:t>
      </w:r>
      <w:r w:rsidRPr="00352C1C">
        <w:rPr>
          <w:rFonts w:ascii="Times New Roman" w:hAnsi="Times New Roman" w:cs="Times New Roman"/>
          <w:sz w:val="24"/>
          <w:szCs w:val="24"/>
        </w:rPr>
        <w:t>o powierzenie grantów oraz kryteriów wyboru grantobiorców i ustalonych w odniesieniu do naboru wymogów, po ich zamieszczeniu</w:t>
      </w:r>
      <w:r w:rsidR="00C263AE" w:rsidRPr="00352C1C">
        <w:rPr>
          <w:rFonts w:ascii="Times New Roman" w:hAnsi="Times New Roman" w:cs="Times New Roman"/>
          <w:sz w:val="24"/>
          <w:szCs w:val="24"/>
        </w:rPr>
        <w:t xml:space="preserve"> ich</w:t>
      </w:r>
      <w:r w:rsidRPr="00352C1C">
        <w:rPr>
          <w:rFonts w:ascii="Times New Roman" w:hAnsi="Times New Roman" w:cs="Times New Roman"/>
          <w:sz w:val="24"/>
          <w:szCs w:val="24"/>
        </w:rPr>
        <w:t xml:space="preserve"> na stronie internetowej LGD</w:t>
      </w:r>
      <w:r w:rsidR="002F5B72" w:rsidRPr="00352C1C">
        <w:rPr>
          <w:rFonts w:ascii="Times New Roman" w:hAnsi="Times New Roman" w:cs="Times New Roman"/>
          <w:sz w:val="24"/>
          <w:szCs w:val="24"/>
        </w:rPr>
        <w:t xml:space="preserve"> „Wspólnie dla Przyszłości”</w:t>
      </w:r>
      <w:r w:rsidR="00C263AE" w:rsidRPr="00352C1C">
        <w:rPr>
          <w:rFonts w:ascii="Times New Roman" w:hAnsi="Times New Roman" w:cs="Times New Roman"/>
          <w:sz w:val="24"/>
          <w:szCs w:val="24"/>
        </w:rPr>
        <w:t>.</w:t>
      </w:r>
    </w:p>
    <w:p w:rsidR="00C263AE" w:rsidRPr="00352C1C" w:rsidRDefault="00C263AE" w:rsidP="008D02CD">
      <w:pPr>
        <w:pStyle w:val="Akapitzlist"/>
        <w:ind w:left="360"/>
        <w:jc w:val="both"/>
        <w:rPr>
          <w:rFonts w:ascii="Times New Roman" w:hAnsi="Times New Roman" w:cs="Times New Roman"/>
          <w:sz w:val="24"/>
          <w:szCs w:val="24"/>
        </w:rPr>
      </w:pPr>
    </w:p>
    <w:p w:rsidR="007A7F42" w:rsidRPr="00352C1C" w:rsidRDefault="006560C3"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t xml:space="preserve">W miejscu zamieszczenia na stronie internetowej ogłoszenia naboru wniosków </w:t>
      </w:r>
      <w:r w:rsidR="00C263AE" w:rsidRPr="00352C1C">
        <w:rPr>
          <w:rFonts w:ascii="Times New Roman" w:hAnsi="Times New Roman" w:cs="Times New Roman"/>
          <w:sz w:val="24"/>
          <w:szCs w:val="24"/>
        </w:rPr>
        <w:br/>
      </w:r>
      <w:r w:rsidRPr="00352C1C">
        <w:rPr>
          <w:rFonts w:ascii="Times New Roman" w:hAnsi="Times New Roman" w:cs="Times New Roman"/>
          <w:sz w:val="24"/>
          <w:szCs w:val="24"/>
        </w:rPr>
        <w:t xml:space="preserve">o powierzenie grantów, LGD </w:t>
      </w:r>
      <w:r w:rsidR="007A06D7" w:rsidRPr="00352C1C">
        <w:rPr>
          <w:rFonts w:ascii="Times New Roman" w:hAnsi="Times New Roman" w:cs="Times New Roman"/>
          <w:sz w:val="24"/>
          <w:szCs w:val="24"/>
        </w:rPr>
        <w:t xml:space="preserve">„Wspólnie dla Przyszłości” </w:t>
      </w:r>
      <w:r w:rsidR="002F5B72" w:rsidRPr="00352C1C">
        <w:rPr>
          <w:rFonts w:ascii="Times New Roman" w:hAnsi="Times New Roman" w:cs="Times New Roman"/>
          <w:sz w:val="24"/>
          <w:szCs w:val="24"/>
        </w:rPr>
        <w:t>podaje</w:t>
      </w:r>
      <w:r w:rsidRPr="00352C1C">
        <w:rPr>
          <w:rFonts w:ascii="Times New Roman" w:hAnsi="Times New Roman" w:cs="Times New Roman"/>
          <w:sz w:val="24"/>
          <w:szCs w:val="24"/>
        </w:rPr>
        <w:t xml:space="preserve"> datę j</w:t>
      </w:r>
      <w:r w:rsidR="00C263AE" w:rsidRPr="00352C1C">
        <w:rPr>
          <w:rFonts w:ascii="Times New Roman" w:hAnsi="Times New Roman" w:cs="Times New Roman"/>
          <w:sz w:val="24"/>
          <w:szCs w:val="24"/>
        </w:rPr>
        <w:t>ego publikacji (</w:t>
      </w:r>
      <w:r w:rsidRPr="00352C1C">
        <w:rPr>
          <w:rFonts w:ascii="Times New Roman" w:hAnsi="Times New Roman" w:cs="Times New Roman"/>
          <w:sz w:val="24"/>
          <w:szCs w:val="24"/>
        </w:rPr>
        <w:t xml:space="preserve">np. dzień/miesiąc/rok). </w:t>
      </w:r>
    </w:p>
    <w:p w:rsidR="007A7F42" w:rsidRPr="00352C1C" w:rsidRDefault="007A7F42" w:rsidP="008D02CD">
      <w:pPr>
        <w:pStyle w:val="Akapitzlist"/>
        <w:rPr>
          <w:rFonts w:ascii="Times New Roman" w:hAnsi="Times New Roman" w:cs="Times New Roman"/>
          <w:sz w:val="24"/>
          <w:szCs w:val="24"/>
        </w:rPr>
      </w:pPr>
    </w:p>
    <w:p w:rsidR="007A7F42" w:rsidRPr="00352C1C" w:rsidRDefault="007A7F42" w:rsidP="008D02CD">
      <w:pPr>
        <w:pStyle w:val="Akapitzlist"/>
        <w:ind w:left="360"/>
        <w:jc w:val="both"/>
        <w:rPr>
          <w:rFonts w:ascii="Times New Roman" w:hAnsi="Times New Roman" w:cs="Times New Roman"/>
          <w:sz w:val="24"/>
          <w:szCs w:val="24"/>
        </w:rPr>
      </w:pPr>
    </w:p>
    <w:p w:rsidR="006560C3" w:rsidRPr="00352C1C" w:rsidRDefault="002F5B72"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t xml:space="preserve">LGD „Wspólnie dla </w:t>
      </w:r>
      <w:r w:rsidR="00A055A7" w:rsidRPr="00352C1C">
        <w:rPr>
          <w:rFonts w:ascii="Times New Roman" w:hAnsi="Times New Roman" w:cs="Times New Roman"/>
          <w:sz w:val="24"/>
          <w:szCs w:val="24"/>
        </w:rPr>
        <w:t>Przyszłości</w:t>
      </w:r>
      <w:r w:rsidRPr="00352C1C">
        <w:rPr>
          <w:rFonts w:ascii="Times New Roman" w:hAnsi="Times New Roman" w:cs="Times New Roman"/>
          <w:sz w:val="24"/>
          <w:szCs w:val="24"/>
        </w:rPr>
        <w:t>”</w:t>
      </w:r>
      <w:r w:rsidR="006560C3" w:rsidRPr="00352C1C">
        <w:rPr>
          <w:rFonts w:ascii="Times New Roman" w:hAnsi="Times New Roman" w:cs="Times New Roman"/>
          <w:sz w:val="24"/>
          <w:szCs w:val="24"/>
        </w:rPr>
        <w:t xml:space="preserve"> archiwiz</w:t>
      </w:r>
      <w:r w:rsidRPr="00352C1C">
        <w:rPr>
          <w:rFonts w:ascii="Times New Roman" w:hAnsi="Times New Roman" w:cs="Times New Roman"/>
          <w:sz w:val="24"/>
          <w:szCs w:val="24"/>
        </w:rPr>
        <w:t>uje</w:t>
      </w:r>
      <w:r w:rsidR="006560C3" w:rsidRPr="00352C1C">
        <w:rPr>
          <w:rFonts w:ascii="Times New Roman" w:hAnsi="Times New Roman" w:cs="Times New Roman"/>
          <w:sz w:val="24"/>
          <w:szCs w:val="24"/>
        </w:rPr>
        <w:t xml:space="preserve"> na stronie internetowej LGD wszystki</w:t>
      </w:r>
      <w:r w:rsidRPr="00352C1C">
        <w:rPr>
          <w:rFonts w:ascii="Times New Roman" w:hAnsi="Times New Roman" w:cs="Times New Roman"/>
          <w:sz w:val="24"/>
          <w:szCs w:val="24"/>
        </w:rPr>
        <w:t>e</w:t>
      </w:r>
      <w:r w:rsidR="006560C3" w:rsidRPr="00352C1C">
        <w:rPr>
          <w:rFonts w:ascii="Times New Roman" w:hAnsi="Times New Roman" w:cs="Times New Roman"/>
          <w:sz w:val="24"/>
          <w:szCs w:val="24"/>
        </w:rPr>
        <w:t xml:space="preserve"> ogłosze</w:t>
      </w:r>
      <w:r w:rsidRPr="00352C1C">
        <w:rPr>
          <w:rFonts w:ascii="Times New Roman" w:hAnsi="Times New Roman" w:cs="Times New Roman"/>
          <w:sz w:val="24"/>
          <w:szCs w:val="24"/>
        </w:rPr>
        <w:t>nia</w:t>
      </w:r>
      <w:r w:rsidR="006560C3" w:rsidRPr="00352C1C">
        <w:rPr>
          <w:rFonts w:ascii="Times New Roman" w:hAnsi="Times New Roman" w:cs="Times New Roman"/>
          <w:sz w:val="24"/>
          <w:szCs w:val="24"/>
        </w:rPr>
        <w:t xml:space="preserve"> naboru wniosków o powierzenie grantów w ramach perspektywy 2014-2020 do końca 2028 roku</w:t>
      </w:r>
      <w:r w:rsidRPr="00352C1C">
        <w:rPr>
          <w:rFonts w:ascii="Times New Roman" w:hAnsi="Times New Roman" w:cs="Times New Roman"/>
          <w:sz w:val="24"/>
          <w:szCs w:val="24"/>
        </w:rPr>
        <w:t>.</w:t>
      </w:r>
      <w:r w:rsidR="006560C3"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 </w:t>
      </w:r>
    </w:p>
    <w:p w:rsidR="00C263AE" w:rsidRPr="00352C1C" w:rsidRDefault="00C263AE" w:rsidP="008D02CD">
      <w:pPr>
        <w:pStyle w:val="Akapitzlist"/>
        <w:ind w:left="360"/>
        <w:jc w:val="both"/>
        <w:rPr>
          <w:rFonts w:ascii="Times New Roman" w:hAnsi="Times New Roman" w:cs="Times New Roman"/>
          <w:sz w:val="24"/>
          <w:szCs w:val="24"/>
        </w:rPr>
      </w:pPr>
    </w:p>
    <w:p w:rsidR="00506B73" w:rsidRPr="00352C1C" w:rsidRDefault="006560C3" w:rsidP="008D02CD">
      <w:pPr>
        <w:pStyle w:val="Akapitzlist"/>
        <w:numPr>
          <w:ilvl w:val="0"/>
          <w:numId w:val="5"/>
        </w:numPr>
        <w:jc w:val="both"/>
        <w:rPr>
          <w:rFonts w:ascii="Times New Roman" w:hAnsi="Times New Roman" w:cs="Times New Roman"/>
          <w:strike/>
          <w:sz w:val="24"/>
          <w:szCs w:val="24"/>
        </w:rPr>
      </w:pPr>
      <w:r w:rsidRPr="00352C1C">
        <w:rPr>
          <w:rFonts w:ascii="Times New Roman" w:hAnsi="Times New Roman" w:cs="Times New Roman"/>
          <w:sz w:val="24"/>
          <w:szCs w:val="24"/>
        </w:rPr>
        <w:t xml:space="preserve">LGD  </w:t>
      </w:r>
      <w:r w:rsidR="007A06D7" w:rsidRPr="00352C1C">
        <w:rPr>
          <w:rFonts w:ascii="Times New Roman" w:hAnsi="Times New Roman" w:cs="Times New Roman"/>
          <w:sz w:val="24"/>
          <w:szCs w:val="24"/>
        </w:rPr>
        <w:t xml:space="preserve">„Wspólnie dla Przyszłości” </w:t>
      </w:r>
      <w:r w:rsidRPr="00352C1C">
        <w:rPr>
          <w:rFonts w:ascii="Times New Roman" w:hAnsi="Times New Roman" w:cs="Times New Roman"/>
          <w:sz w:val="24"/>
          <w:szCs w:val="24"/>
        </w:rPr>
        <w:t>numer</w:t>
      </w:r>
      <w:r w:rsidR="002F5B72" w:rsidRPr="00352C1C">
        <w:rPr>
          <w:rFonts w:ascii="Times New Roman" w:hAnsi="Times New Roman" w:cs="Times New Roman"/>
          <w:sz w:val="24"/>
          <w:szCs w:val="24"/>
        </w:rPr>
        <w:t>uje</w:t>
      </w:r>
      <w:r w:rsidRPr="00352C1C">
        <w:rPr>
          <w:rFonts w:ascii="Times New Roman" w:hAnsi="Times New Roman" w:cs="Times New Roman"/>
          <w:sz w:val="24"/>
          <w:szCs w:val="24"/>
        </w:rPr>
        <w:t xml:space="preserve"> kolejne ogłoszenia naboru wniosków </w:t>
      </w:r>
      <w:r w:rsidR="00C263AE" w:rsidRPr="00352C1C">
        <w:rPr>
          <w:rFonts w:ascii="Times New Roman" w:hAnsi="Times New Roman" w:cs="Times New Roman"/>
          <w:sz w:val="24"/>
          <w:szCs w:val="24"/>
        </w:rPr>
        <w:br/>
      </w:r>
      <w:r w:rsidRPr="00352C1C">
        <w:rPr>
          <w:rFonts w:ascii="Times New Roman" w:hAnsi="Times New Roman" w:cs="Times New Roman"/>
          <w:sz w:val="24"/>
          <w:szCs w:val="24"/>
        </w:rPr>
        <w:t>o powierzenie grantów w następujący sposób – kolejny numer ogłoszenia / rok</w:t>
      </w:r>
      <w:r w:rsidR="00C263AE" w:rsidRPr="00352C1C">
        <w:rPr>
          <w:rFonts w:ascii="Times New Roman" w:hAnsi="Times New Roman" w:cs="Times New Roman"/>
          <w:sz w:val="24"/>
          <w:szCs w:val="24"/>
        </w:rPr>
        <w:t>,</w:t>
      </w:r>
      <w:r w:rsidRPr="00352C1C">
        <w:rPr>
          <w:rFonts w:ascii="Times New Roman" w:hAnsi="Times New Roman" w:cs="Times New Roman"/>
          <w:sz w:val="24"/>
          <w:szCs w:val="24"/>
        </w:rPr>
        <w:t xml:space="preserve"> (np. nr 1/2016/G, nr 2/2016/G, itd., a w</w:t>
      </w:r>
      <w:bookmarkStart w:id="0" w:name="_GoBack"/>
      <w:bookmarkEnd w:id="0"/>
      <w:r w:rsidRPr="00352C1C">
        <w:rPr>
          <w:rFonts w:ascii="Times New Roman" w:hAnsi="Times New Roman" w:cs="Times New Roman"/>
          <w:sz w:val="24"/>
          <w:szCs w:val="24"/>
        </w:rPr>
        <w:t xml:space="preserve"> przypadku, gdy nabór będzie przeprowadzony </w:t>
      </w:r>
      <w:r w:rsidR="00C263AE" w:rsidRPr="00352C1C">
        <w:rPr>
          <w:rFonts w:ascii="Times New Roman" w:hAnsi="Times New Roman" w:cs="Times New Roman"/>
          <w:sz w:val="24"/>
          <w:szCs w:val="24"/>
        </w:rPr>
        <w:br/>
      </w:r>
      <w:r w:rsidR="005A3DC9" w:rsidRPr="00352C1C">
        <w:rPr>
          <w:rFonts w:ascii="Times New Roman" w:hAnsi="Times New Roman" w:cs="Times New Roman"/>
          <w:sz w:val="24"/>
          <w:szCs w:val="24"/>
        </w:rPr>
        <w:t>na przełomie dwóch lat (</w:t>
      </w:r>
      <w:r w:rsidRPr="00352C1C">
        <w:rPr>
          <w:rFonts w:ascii="Times New Roman" w:hAnsi="Times New Roman" w:cs="Times New Roman"/>
          <w:sz w:val="24"/>
          <w:szCs w:val="24"/>
        </w:rPr>
        <w:t>np. 201</w:t>
      </w:r>
      <w:r w:rsidR="005A3DC9" w:rsidRPr="00352C1C">
        <w:rPr>
          <w:rFonts w:ascii="Times New Roman" w:hAnsi="Times New Roman" w:cs="Times New Roman"/>
          <w:sz w:val="24"/>
          <w:szCs w:val="24"/>
        </w:rPr>
        <w:t>7</w:t>
      </w:r>
      <w:r w:rsidRPr="00352C1C">
        <w:rPr>
          <w:rFonts w:ascii="Times New Roman" w:hAnsi="Times New Roman" w:cs="Times New Roman"/>
          <w:sz w:val="24"/>
          <w:szCs w:val="24"/>
        </w:rPr>
        <w:t>r.</w:t>
      </w:r>
      <w:r w:rsidR="005A3DC9" w:rsidRPr="00352C1C">
        <w:rPr>
          <w:rFonts w:ascii="Times New Roman" w:hAnsi="Times New Roman" w:cs="Times New Roman"/>
          <w:sz w:val="24"/>
          <w:szCs w:val="24"/>
        </w:rPr>
        <w:t xml:space="preserve"> i </w:t>
      </w:r>
      <w:r w:rsidRPr="00352C1C">
        <w:rPr>
          <w:rFonts w:ascii="Times New Roman" w:hAnsi="Times New Roman" w:cs="Times New Roman"/>
          <w:sz w:val="24"/>
          <w:szCs w:val="24"/>
        </w:rPr>
        <w:t>201</w:t>
      </w:r>
      <w:r w:rsidR="005A3DC9" w:rsidRPr="00352C1C">
        <w:rPr>
          <w:rFonts w:ascii="Times New Roman" w:hAnsi="Times New Roman" w:cs="Times New Roman"/>
          <w:sz w:val="24"/>
          <w:szCs w:val="24"/>
        </w:rPr>
        <w:t>8</w:t>
      </w:r>
      <w:r w:rsidR="008470DD" w:rsidRPr="00352C1C">
        <w:rPr>
          <w:rFonts w:ascii="Times New Roman" w:hAnsi="Times New Roman" w:cs="Times New Roman"/>
          <w:sz w:val="24"/>
          <w:szCs w:val="24"/>
        </w:rPr>
        <w:t>r.)</w:t>
      </w:r>
      <w:r w:rsidR="005A3DC9" w:rsidRPr="00352C1C">
        <w:rPr>
          <w:rFonts w:ascii="Times New Roman" w:hAnsi="Times New Roman" w:cs="Times New Roman"/>
          <w:sz w:val="24"/>
          <w:szCs w:val="24"/>
        </w:rPr>
        <w:t xml:space="preserve"> ogłoszenie powinno mieć nr 1/2018.</w:t>
      </w:r>
    </w:p>
    <w:p w:rsidR="00C263AE" w:rsidRPr="00352C1C" w:rsidRDefault="00C263AE" w:rsidP="008D02CD">
      <w:pPr>
        <w:pStyle w:val="Akapitzlist"/>
        <w:rPr>
          <w:rFonts w:ascii="Times New Roman" w:hAnsi="Times New Roman" w:cs="Times New Roman"/>
          <w:sz w:val="24"/>
          <w:szCs w:val="24"/>
        </w:rPr>
      </w:pPr>
    </w:p>
    <w:p w:rsidR="00B15B48" w:rsidRPr="00352C1C" w:rsidRDefault="00506B73" w:rsidP="008D02CD">
      <w:pPr>
        <w:pStyle w:val="Akapitzlist"/>
        <w:numPr>
          <w:ilvl w:val="0"/>
          <w:numId w:val="5"/>
        </w:numPr>
        <w:jc w:val="both"/>
        <w:rPr>
          <w:rFonts w:ascii="Times New Roman" w:hAnsi="Times New Roman" w:cs="Times New Roman"/>
          <w:sz w:val="24"/>
          <w:szCs w:val="24"/>
        </w:rPr>
      </w:pPr>
      <w:r w:rsidRPr="00352C1C">
        <w:rPr>
          <w:rFonts w:ascii="Times New Roman" w:hAnsi="Times New Roman" w:cs="Times New Roman"/>
          <w:sz w:val="24"/>
          <w:szCs w:val="24"/>
        </w:rPr>
        <w:t>Termin ogłoszenia naboru ustala Zarząd LGD</w:t>
      </w:r>
      <w:r w:rsidR="00C263AE" w:rsidRPr="00352C1C">
        <w:rPr>
          <w:rFonts w:ascii="Times New Roman" w:hAnsi="Times New Roman" w:cs="Times New Roman"/>
          <w:sz w:val="24"/>
          <w:szCs w:val="24"/>
        </w:rPr>
        <w:t>.</w:t>
      </w:r>
    </w:p>
    <w:p w:rsidR="007A7F42" w:rsidRPr="00352C1C" w:rsidRDefault="007A7F42" w:rsidP="008D02CD">
      <w:pPr>
        <w:pStyle w:val="Akapitzlist"/>
        <w:rPr>
          <w:rFonts w:ascii="Times New Roman" w:hAnsi="Times New Roman" w:cs="Times New Roman"/>
          <w:sz w:val="24"/>
          <w:szCs w:val="24"/>
        </w:rPr>
      </w:pPr>
    </w:p>
    <w:p w:rsidR="007A7F42" w:rsidRPr="00352C1C" w:rsidRDefault="007A7F42" w:rsidP="008D02CD">
      <w:pPr>
        <w:jc w:val="both"/>
        <w:rPr>
          <w:rFonts w:ascii="Times New Roman" w:hAnsi="Times New Roman" w:cs="Times New Roman"/>
          <w:sz w:val="24"/>
          <w:szCs w:val="24"/>
        </w:rPr>
      </w:pPr>
    </w:p>
    <w:p w:rsidR="00B2249E" w:rsidRPr="00352C1C" w:rsidRDefault="00506B73"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w:t>
      </w:r>
      <w:r w:rsidR="00B15B48" w:rsidRPr="00352C1C">
        <w:rPr>
          <w:rFonts w:ascii="Times New Roman" w:hAnsi="Times New Roman" w:cs="Times New Roman"/>
          <w:b/>
          <w:sz w:val="24"/>
          <w:szCs w:val="24"/>
        </w:rPr>
        <w:t>ZDZIAŁ IV</w:t>
      </w:r>
      <w:r w:rsidR="00DF2243" w:rsidRPr="00352C1C">
        <w:rPr>
          <w:rFonts w:ascii="Times New Roman" w:hAnsi="Times New Roman" w:cs="Times New Roman"/>
          <w:b/>
          <w:sz w:val="24"/>
          <w:szCs w:val="24"/>
        </w:rPr>
        <w:t>. BENEFICJENCI POMOCY</w:t>
      </w:r>
    </w:p>
    <w:p w:rsidR="00FA7214" w:rsidRPr="00352C1C" w:rsidRDefault="00770099" w:rsidP="008D02CD">
      <w:pPr>
        <w:pStyle w:val="Akapitzlist"/>
        <w:numPr>
          <w:ilvl w:val="0"/>
          <w:numId w:val="7"/>
        </w:numPr>
        <w:jc w:val="both"/>
        <w:rPr>
          <w:rFonts w:ascii="Times New Roman" w:hAnsi="Times New Roman" w:cs="Times New Roman"/>
          <w:sz w:val="24"/>
          <w:szCs w:val="24"/>
        </w:rPr>
      </w:pPr>
      <w:r w:rsidRPr="00352C1C">
        <w:rPr>
          <w:rFonts w:ascii="Times New Roman" w:hAnsi="Times New Roman" w:cs="Times New Roman"/>
          <w:sz w:val="24"/>
          <w:szCs w:val="24"/>
        </w:rPr>
        <w:t xml:space="preserve">O </w:t>
      </w:r>
      <w:r w:rsidR="00FA7214" w:rsidRPr="00352C1C">
        <w:rPr>
          <w:rFonts w:ascii="Times New Roman" w:hAnsi="Times New Roman" w:cs="Times New Roman"/>
          <w:sz w:val="24"/>
          <w:szCs w:val="24"/>
        </w:rPr>
        <w:t xml:space="preserve">dofinansowanie mogą ubiegać się: </w:t>
      </w:r>
    </w:p>
    <w:p w:rsidR="00770099" w:rsidRPr="00352C1C" w:rsidRDefault="00770099" w:rsidP="008D02CD">
      <w:pPr>
        <w:pStyle w:val="Akapitzlist"/>
        <w:ind w:left="360"/>
        <w:jc w:val="both"/>
        <w:rPr>
          <w:rFonts w:ascii="Times New Roman" w:hAnsi="Times New Roman" w:cs="Times New Roman"/>
          <w:sz w:val="24"/>
          <w:szCs w:val="24"/>
        </w:rPr>
      </w:pPr>
    </w:p>
    <w:p w:rsidR="00FA7214" w:rsidRPr="00352C1C" w:rsidRDefault="00FA7214" w:rsidP="008D02CD">
      <w:pPr>
        <w:pStyle w:val="Akapitzlist"/>
        <w:numPr>
          <w:ilvl w:val="0"/>
          <w:numId w:val="8"/>
        </w:numPr>
        <w:jc w:val="both"/>
        <w:rPr>
          <w:rFonts w:ascii="Times New Roman" w:hAnsi="Times New Roman" w:cs="Times New Roman"/>
          <w:sz w:val="24"/>
          <w:szCs w:val="24"/>
        </w:rPr>
      </w:pPr>
      <w:r w:rsidRPr="00352C1C">
        <w:rPr>
          <w:rFonts w:ascii="Times New Roman" w:hAnsi="Times New Roman" w:cs="Times New Roman"/>
          <w:sz w:val="24"/>
          <w:szCs w:val="24"/>
        </w:rPr>
        <w:t>Osoba fizyczna, która jest obywatelem państwa członkowskiego Unii Europejskiej,</w:t>
      </w:r>
      <w:r w:rsidR="00DF2243" w:rsidRPr="00352C1C">
        <w:rPr>
          <w:rFonts w:ascii="Times New Roman" w:hAnsi="Times New Roman" w:cs="Times New Roman"/>
          <w:sz w:val="24"/>
          <w:szCs w:val="24"/>
        </w:rPr>
        <w:t xml:space="preserve"> nie prowadzi działalności gospodarczej,</w:t>
      </w:r>
      <w:r w:rsidRPr="00352C1C">
        <w:rPr>
          <w:rFonts w:ascii="Times New Roman" w:hAnsi="Times New Roman" w:cs="Times New Roman"/>
          <w:sz w:val="24"/>
          <w:szCs w:val="24"/>
        </w:rPr>
        <w:t xml:space="preserve"> jest pełnoletnia i ma miejsce zamieszkania </w:t>
      </w:r>
      <w:r w:rsidR="00770099" w:rsidRPr="00352C1C">
        <w:rPr>
          <w:rFonts w:ascii="Times New Roman" w:hAnsi="Times New Roman" w:cs="Times New Roman"/>
          <w:sz w:val="24"/>
          <w:szCs w:val="24"/>
        </w:rPr>
        <w:br/>
      </w:r>
      <w:r w:rsidRPr="00352C1C">
        <w:rPr>
          <w:rFonts w:ascii="Times New Roman" w:hAnsi="Times New Roman" w:cs="Times New Roman"/>
          <w:sz w:val="24"/>
          <w:szCs w:val="24"/>
        </w:rPr>
        <w:t>na</w:t>
      </w:r>
      <w:r w:rsidR="00770099" w:rsidRPr="00352C1C">
        <w:rPr>
          <w:rFonts w:ascii="Times New Roman" w:hAnsi="Times New Roman" w:cs="Times New Roman"/>
          <w:sz w:val="24"/>
          <w:szCs w:val="24"/>
        </w:rPr>
        <w:t xml:space="preserve"> obszarze wiejskim objętym LSR,</w:t>
      </w:r>
    </w:p>
    <w:p w:rsidR="00FA7214" w:rsidRPr="00352C1C" w:rsidRDefault="00FA7214" w:rsidP="008D02CD">
      <w:pPr>
        <w:pStyle w:val="Akapitzlist"/>
        <w:numPr>
          <w:ilvl w:val="0"/>
          <w:numId w:val="8"/>
        </w:numPr>
        <w:jc w:val="both"/>
        <w:rPr>
          <w:rFonts w:ascii="Times New Roman" w:hAnsi="Times New Roman" w:cs="Times New Roman"/>
          <w:sz w:val="24"/>
          <w:szCs w:val="24"/>
        </w:rPr>
      </w:pPr>
      <w:r w:rsidRPr="00352C1C">
        <w:rPr>
          <w:rFonts w:ascii="Times New Roman" w:hAnsi="Times New Roman" w:cs="Times New Roman"/>
          <w:sz w:val="24"/>
          <w:szCs w:val="24"/>
        </w:rPr>
        <w:t>Organizacje pozarządowe posiadające osobowość prawną</w:t>
      </w:r>
      <w:r w:rsidR="00770099" w:rsidRPr="00352C1C">
        <w:rPr>
          <w:rFonts w:ascii="Times New Roman" w:hAnsi="Times New Roman" w:cs="Times New Roman"/>
          <w:sz w:val="24"/>
          <w:szCs w:val="24"/>
        </w:rPr>
        <w:t>,</w:t>
      </w:r>
      <w:r w:rsidR="00DF2243" w:rsidRPr="00352C1C">
        <w:rPr>
          <w:rFonts w:ascii="Times New Roman" w:hAnsi="Times New Roman" w:cs="Times New Roman"/>
          <w:sz w:val="24"/>
          <w:szCs w:val="24"/>
        </w:rPr>
        <w:t xml:space="preserve"> </w:t>
      </w:r>
    </w:p>
    <w:p w:rsidR="00494A1A" w:rsidRPr="00352C1C" w:rsidRDefault="00DF2243" w:rsidP="008D02CD">
      <w:pPr>
        <w:pStyle w:val="Akapitzlist"/>
        <w:numPr>
          <w:ilvl w:val="0"/>
          <w:numId w:val="8"/>
        </w:numPr>
        <w:jc w:val="both"/>
        <w:rPr>
          <w:rFonts w:ascii="Times New Roman" w:hAnsi="Times New Roman" w:cs="Times New Roman"/>
          <w:sz w:val="24"/>
          <w:szCs w:val="24"/>
        </w:rPr>
      </w:pPr>
      <w:r w:rsidRPr="00352C1C">
        <w:rPr>
          <w:rFonts w:ascii="Times New Roman" w:hAnsi="Times New Roman" w:cs="Times New Roman"/>
          <w:sz w:val="24"/>
          <w:szCs w:val="24"/>
        </w:rPr>
        <w:t>Jednostki organizacyjne nieposiadające osobowości prawnej</w:t>
      </w:r>
      <w:r w:rsidR="00770099" w:rsidRPr="00352C1C">
        <w:rPr>
          <w:rFonts w:ascii="Times New Roman" w:hAnsi="Times New Roman" w:cs="Times New Roman"/>
          <w:sz w:val="24"/>
          <w:szCs w:val="24"/>
        </w:rPr>
        <w:t>,</w:t>
      </w:r>
    </w:p>
    <w:p w:rsidR="00494A1A" w:rsidRPr="00352C1C" w:rsidRDefault="00494A1A" w:rsidP="008D02CD">
      <w:pPr>
        <w:pStyle w:val="Akapitzlist"/>
        <w:numPr>
          <w:ilvl w:val="0"/>
          <w:numId w:val="8"/>
        </w:numPr>
        <w:jc w:val="both"/>
        <w:rPr>
          <w:rFonts w:ascii="Times New Roman" w:hAnsi="Times New Roman" w:cs="Times New Roman"/>
          <w:sz w:val="24"/>
          <w:szCs w:val="24"/>
        </w:rPr>
      </w:pPr>
      <w:r w:rsidRPr="00352C1C">
        <w:rPr>
          <w:rFonts w:ascii="Times New Roman" w:hAnsi="Times New Roman" w:cs="Times New Roman"/>
          <w:sz w:val="24"/>
          <w:szCs w:val="24"/>
        </w:rPr>
        <w:t>Jednostki sek</w:t>
      </w:r>
      <w:r w:rsidR="00770099" w:rsidRPr="00352C1C">
        <w:rPr>
          <w:rFonts w:ascii="Times New Roman" w:hAnsi="Times New Roman" w:cs="Times New Roman"/>
          <w:sz w:val="24"/>
          <w:szCs w:val="24"/>
        </w:rPr>
        <w:t>tora finansów publicznych,</w:t>
      </w:r>
    </w:p>
    <w:p w:rsidR="008470DD" w:rsidRPr="00352C1C" w:rsidRDefault="00494A1A" w:rsidP="008D02CD">
      <w:pPr>
        <w:pStyle w:val="Akapitzlist"/>
        <w:numPr>
          <w:ilvl w:val="0"/>
          <w:numId w:val="8"/>
        </w:numPr>
        <w:jc w:val="both"/>
        <w:rPr>
          <w:rFonts w:ascii="Times New Roman" w:hAnsi="Times New Roman" w:cs="Times New Roman"/>
          <w:sz w:val="24"/>
          <w:szCs w:val="24"/>
        </w:rPr>
      </w:pPr>
      <w:r w:rsidRPr="00352C1C">
        <w:rPr>
          <w:rFonts w:ascii="Times New Roman" w:hAnsi="Times New Roman" w:cs="Times New Roman"/>
          <w:sz w:val="24"/>
          <w:szCs w:val="24"/>
        </w:rPr>
        <w:t>Jednostki organizacyjne nieposiadające osobowości prawnej, którym ustawa przyznaje zdolność prawną, działająca na podstawie przepisów o stosunku Państwa do Kościoła Katolickiego, o stosunku Państwa do innych kościołów i związków wyznaniowych oraz o gwarancjach wolności sumienia i wyznania, np. parafie, związki wyznaniowe.</w:t>
      </w:r>
    </w:p>
    <w:p w:rsidR="00FA7214" w:rsidRPr="00352C1C" w:rsidRDefault="008470DD" w:rsidP="008D02CD">
      <w:pPr>
        <w:pStyle w:val="Akapitzlist"/>
        <w:numPr>
          <w:ilvl w:val="0"/>
          <w:numId w:val="8"/>
        </w:numPr>
        <w:jc w:val="both"/>
        <w:rPr>
          <w:rFonts w:ascii="Times New Roman" w:hAnsi="Times New Roman" w:cs="Times New Roman"/>
          <w:sz w:val="24"/>
          <w:szCs w:val="24"/>
        </w:rPr>
      </w:pPr>
      <w:r w:rsidRPr="00352C1C">
        <w:rPr>
          <w:rFonts w:ascii="Times New Roman" w:hAnsi="Times New Roman" w:cs="Times New Roman"/>
          <w:sz w:val="24"/>
          <w:szCs w:val="24"/>
        </w:rPr>
        <w:t>Inne</w:t>
      </w:r>
      <w:r w:rsidR="00494A1A" w:rsidRPr="00352C1C">
        <w:rPr>
          <w:rFonts w:ascii="Times New Roman" w:hAnsi="Times New Roman" w:cs="Times New Roman"/>
          <w:sz w:val="24"/>
          <w:szCs w:val="24"/>
        </w:rPr>
        <w:t xml:space="preserve"> </w:t>
      </w:r>
      <w:r w:rsidR="00770099"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 </w:t>
      </w:r>
    </w:p>
    <w:p w:rsidR="00770099" w:rsidRPr="00352C1C" w:rsidRDefault="00770099" w:rsidP="008D02CD">
      <w:pPr>
        <w:pStyle w:val="Akapitzlist"/>
        <w:jc w:val="both"/>
        <w:rPr>
          <w:rFonts w:ascii="Times New Roman" w:hAnsi="Times New Roman" w:cs="Times New Roman"/>
          <w:sz w:val="24"/>
          <w:szCs w:val="24"/>
        </w:rPr>
      </w:pPr>
    </w:p>
    <w:p w:rsidR="00494A1A" w:rsidRPr="00352C1C" w:rsidRDefault="00494A1A" w:rsidP="008D02CD">
      <w:pPr>
        <w:pStyle w:val="Akapitzlist"/>
        <w:numPr>
          <w:ilvl w:val="0"/>
          <w:numId w:val="7"/>
        </w:numPr>
        <w:jc w:val="both"/>
        <w:rPr>
          <w:rFonts w:ascii="Times New Roman" w:hAnsi="Times New Roman" w:cs="Times New Roman"/>
          <w:sz w:val="24"/>
          <w:szCs w:val="24"/>
        </w:rPr>
      </w:pPr>
      <w:r w:rsidRPr="00352C1C">
        <w:rPr>
          <w:rFonts w:ascii="Times New Roman" w:hAnsi="Times New Roman" w:cs="Times New Roman"/>
          <w:sz w:val="24"/>
          <w:szCs w:val="24"/>
        </w:rPr>
        <w:t xml:space="preserve">Podmiot ten jest obowiązany wykazać, że: </w:t>
      </w:r>
    </w:p>
    <w:p w:rsidR="005A208E" w:rsidRPr="00352C1C" w:rsidRDefault="00494A1A" w:rsidP="008D02CD">
      <w:pPr>
        <w:pStyle w:val="Akapitzlist"/>
        <w:numPr>
          <w:ilvl w:val="0"/>
          <w:numId w:val="9"/>
        </w:numPr>
        <w:jc w:val="both"/>
        <w:rPr>
          <w:rFonts w:ascii="Times New Roman" w:hAnsi="Times New Roman" w:cs="Times New Roman"/>
          <w:sz w:val="24"/>
          <w:szCs w:val="24"/>
        </w:rPr>
      </w:pPr>
      <w:r w:rsidRPr="00352C1C">
        <w:rPr>
          <w:rFonts w:ascii="Times New Roman" w:hAnsi="Times New Roman" w:cs="Times New Roman"/>
          <w:sz w:val="24"/>
          <w:szCs w:val="24"/>
        </w:rPr>
        <w:t>Posiada doświadczenie w realizacji projektów o charakterze podobnym do operacji, którą zamierza realizować</w:t>
      </w:r>
      <w:r w:rsidR="00D67078" w:rsidRPr="00352C1C">
        <w:rPr>
          <w:rFonts w:ascii="Times New Roman" w:hAnsi="Times New Roman" w:cs="Times New Roman"/>
          <w:sz w:val="24"/>
          <w:szCs w:val="24"/>
        </w:rPr>
        <w:t>,</w:t>
      </w:r>
      <w:r w:rsidRPr="00352C1C">
        <w:rPr>
          <w:rFonts w:ascii="Times New Roman" w:hAnsi="Times New Roman" w:cs="Times New Roman"/>
          <w:sz w:val="24"/>
          <w:szCs w:val="24"/>
        </w:rPr>
        <w:t xml:space="preserve"> lub</w:t>
      </w:r>
    </w:p>
    <w:p w:rsidR="00494A1A" w:rsidRPr="00352C1C" w:rsidRDefault="005A208E" w:rsidP="008D02CD">
      <w:pPr>
        <w:pStyle w:val="Akapitzlist"/>
        <w:numPr>
          <w:ilvl w:val="0"/>
          <w:numId w:val="9"/>
        </w:numPr>
        <w:jc w:val="both"/>
        <w:rPr>
          <w:rFonts w:ascii="Times New Roman" w:hAnsi="Times New Roman" w:cs="Times New Roman"/>
          <w:sz w:val="24"/>
          <w:szCs w:val="24"/>
        </w:rPr>
      </w:pPr>
      <w:r w:rsidRPr="00352C1C">
        <w:rPr>
          <w:rFonts w:ascii="Times New Roman" w:hAnsi="Times New Roman" w:cs="Times New Roman"/>
          <w:sz w:val="24"/>
          <w:szCs w:val="24"/>
        </w:rPr>
        <w:t>P</w:t>
      </w:r>
      <w:r w:rsidR="00494A1A" w:rsidRPr="00352C1C">
        <w:rPr>
          <w:rFonts w:ascii="Times New Roman" w:hAnsi="Times New Roman" w:cs="Times New Roman"/>
          <w:sz w:val="24"/>
          <w:szCs w:val="24"/>
        </w:rPr>
        <w:t xml:space="preserve">osiada zasoby odpowiednie do przedmiotu operacji, którą zamierza realizować, </w:t>
      </w:r>
      <w:r w:rsidR="003904FE" w:rsidRPr="00352C1C">
        <w:rPr>
          <w:rFonts w:ascii="Times New Roman" w:hAnsi="Times New Roman" w:cs="Times New Roman"/>
          <w:sz w:val="24"/>
          <w:szCs w:val="24"/>
        </w:rPr>
        <w:t>lub</w:t>
      </w:r>
      <w:r w:rsidR="00D67078" w:rsidRPr="00352C1C">
        <w:rPr>
          <w:rFonts w:ascii="Times New Roman" w:hAnsi="Times New Roman" w:cs="Times New Roman"/>
          <w:sz w:val="24"/>
          <w:szCs w:val="24"/>
        </w:rPr>
        <w:t xml:space="preserve"> </w:t>
      </w:r>
    </w:p>
    <w:p w:rsidR="00494A1A" w:rsidRPr="00352C1C" w:rsidRDefault="00494A1A" w:rsidP="008D02CD">
      <w:pPr>
        <w:pStyle w:val="Akapitzlist"/>
        <w:numPr>
          <w:ilvl w:val="0"/>
          <w:numId w:val="9"/>
        </w:numPr>
        <w:jc w:val="both"/>
        <w:rPr>
          <w:rFonts w:ascii="Times New Roman" w:hAnsi="Times New Roman" w:cs="Times New Roman"/>
          <w:sz w:val="24"/>
          <w:szCs w:val="24"/>
        </w:rPr>
      </w:pPr>
      <w:r w:rsidRPr="00352C1C">
        <w:rPr>
          <w:rFonts w:ascii="Times New Roman" w:hAnsi="Times New Roman" w:cs="Times New Roman"/>
          <w:sz w:val="24"/>
          <w:szCs w:val="24"/>
        </w:rPr>
        <w:lastRenderedPageBreak/>
        <w:t>Posiada kwalifikacje odpowiednie do przedmiotu operacji, którą zamierza realizować, jeżeli jest osobą fizyczną,</w:t>
      </w:r>
      <w:r w:rsidR="00FD2089" w:rsidRPr="00352C1C">
        <w:rPr>
          <w:rFonts w:ascii="Times New Roman" w:hAnsi="Times New Roman" w:cs="Times New Roman"/>
          <w:sz w:val="24"/>
          <w:szCs w:val="24"/>
        </w:rPr>
        <w:t xml:space="preserve"> </w:t>
      </w:r>
      <w:r w:rsidR="00D67078" w:rsidRPr="00352C1C">
        <w:rPr>
          <w:rFonts w:ascii="Times New Roman" w:hAnsi="Times New Roman" w:cs="Times New Roman"/>
          <w:sz w:val="24"/>
          <w:szCs w:val="24"/>
        </w:rPr>
        <w:t>lub</w:t>
      </w:r>
      <w:r w:rsidRPr="00352C1C">
        <w:rPr>
          <w:rFonts w:ascii="Times New Roman" w:hAnsi="Times New Roman" w:cs="Times New Roman"/>
          <w:sz w:val="24"/>
          <w:szCs w:val="24"/>
        </w:rPr>
        <w:t xml:space="preserve"> </w:t>
      </w:r>
    </w:p>
    <w:p w:rsidR="00494A1A" w:rsidRPr="00352C1C" w:rsidRDefault="00494A1A" w:rsidP="008D02CD">
      <w:pPr>
        <w:pStyle w:val="Akapitzlist"/>
        <w:numPr>
          <w:ilvl w:val="0"/>
          <w:numId w:val="9"/>
        </w:numPr>
        <w:jc w:val="both"/>
        <w:rPr>
          <w:rFonts w:ascii="Times New Roman" w:hAnsi="Times New Roman" w:cs="Times New Roman"/>
          <w:sz w:val="24"/>
          <w:szCs w:val="24"/>
        </w:rPr>
      </w:pPr>
      <w:r w:rsidRPr="00352C1C">
        <w:rPr>
          <w:rFonts w:ascii="Times New Roman" w:hAnsi="Times New Roman" w:cs="Times New Roman"/>
          <w:sz w:val="24"/>
          <w:szCs w:val="24"/>
        </w:rPr>
        <w:t>Prowadzi działalność odpowiednią do przedmiotu operacji, którą zamierza realizować.</w:t>
      </w:r>
    </w:p>
    <w:p w:rsidR="00770099" w:rsidRPr="00352C1C" w:rsidRDefault="00770099" w:rsidP="008D02CD">
      <w:pPr>
        <w:pStyle w:val="Akapitzlist"/>
        <w:jc w:val="both"/>
        <w:rPr>
          <w:rFonts w:ascii="Times New Roman" w:hAnsi="Times New Roman" w:cs="Times New Roman"/>
          <w:sz w:val="24"/>
          <w:szCs w:val="24"/>
        </w:rPr>
      </w:pPr>
    </w:p>
    <w:p w:rsidR="00916196" w:rsidRPr="00352C1C" w:rsidRDefault="00916196" w:rsidP="008D02CD">
      <w:pPr>
        <w:pStyle w:val="Akapitzlist"/>
        <w:numPr>
          <w:ilvl w:val="0"/>
          <w:numId w:val="7"/>
        </w:numPr>
        <w:jc w:val="both"/>
        <w:rPr>
          <w:rFonts w:ascii="Times New Roman" w:hAnsi="Times New Roman" w:cs="Times New Roman"/>
          <w:sz w:val="24"/>
          <w:szCs w:val="24"/>
        </w:rPr>
      </w:pPr>
      <w:r w:rsidRPr="00352C1C">
        <w:rPr>
          <w:rFonts w:ascii="Times New Roman" w:hAnsi="Times New Roman" w:cs="Times New Roman"/>
          <w:sz w:val="24"/>
          <w:szCs w:val="24"/>
        </w:rPr>
        <w:t xml:space="preserve"> Grantobiorca nie może prowadzić działalności gospodarczej.</w:t>
      </w:r>
    </w:p>
    <w:p w:rsidR="00916196" w:rsidRPr="00352C1C" w:rsidRDefault="00916196" w:rsidP="008D02CD">
      <w:pPr>
        <w:jc w:val="both"/>
        <w:rPr>
          <w:rFonts w:ascii="Times New Roman" w:hAnsi="Times New Roman" w:cs="Times New Roman"/>
          <w:sz w:val="24"/>
          <w:szCs w:val="24"/>
        </w:rPr>
      </w:pPr>
    </w:p>
    <w:p w:rsidR="00494A1A" w:rsidRPr="00352C1C" w:rsidRDefault="00B15B48" w:rsidP="008D02CD">
      <w:pPr>
        <w:jc w:val="center"/>
        <w:rPr>
          <w:rFonts w:ascii="Times New Roman" w:hAnsi="Times New Roman" w:cs="Times New Roman"/>
          <w:b/>
          <w:sz w:val="24"/>
          <w:szCs w:val="24"/>
        </w:rPr>
      </w:pPr>
      <w:r w:rsidRPr="00352C1C">
        <w:rPr>
          <w:rFonts w:ascii="Times New Roman" w:hAnsi="Times New Roman" w:cs="Times New Roman"/>
          <w:b/>
          <w:sz w:val="24"/>
          <w:szCs w:val="24"/>
        </w:rPr>
        <w:t xml:space="preserve">ROZDZIAŁ </w:t>
      </w:r>
      <w:r w:rsidR="00494A1A" w:rsidRPr="00352C1C">
        <w:rPr>
          <w:rFonts w:ascii="Times New Roman" w:hAnsi="Times New Roman" w:cs="Times New Roman"/>
          <w:b/>
          <w:sz w:val="24"/>
          <w:szCs w:val="24"/>
        </w:rPr>
        <w:t>V. WYSOKOŚ</w:t>
      </w:r>
      <w:r w:rsidR="005A208E" w:rsidRPr="00352C1C">
        <w:rPr>
          <w:rFonts w:ascii="Times New Roman" w:hAnsi="Times New Roman" w:cs="Times New Roman"/>
          <w:b/>
          <w:sz w:val="24"/>
          <w:szCs w:val="24"/>
        </w:rPr>
        <w:t>Ć</w:t>
      </w:r>
      <w:r w:rsidR="00494A1A" w:rsidRPr="00352C1C">
        <w:rPr>
          <w:rFonts w:ascii="Times New Roman" w:hAnsi="Times New Roman" w:cs="Times New Roman"/>
          <w:b/>
          <w:sz w:val="24"/>
          <w:szCs w:val="24"/>
        </w:rPr>
        <w:t xml:space="preserve"> POMOCY</w:t>
      </w:r>
    </w:p>
    <w:p w:rsidR="00494A1A" w:rsidRPr="00352C1C" w:rsidRDefault="00494A1A" w:rsidP="008D02CD">
      <w:pPr>
        <w:pStyle w:val="Akapitzlist"/>
        <w:numPr>
          <w:ilvl w:val="0"/>
          <w:numId w:val="10"/>
        </w:numPr>
        <w:jc w:val="both"/>
        <w:rPr>
          <w:rFonts w:ascii="Times New Roman" w:hAnsi="Times New Roman" w:cs="Times New Roman"/>
          <w:sz w:val="24"/>
          <w:szCs w:val="24"/>
        </w:rPr>
      </w:pPr>
      <w:r w:rsidRPr="00352C1C">
        <w:rPr>
          <w:rFonts w:ascii="Times New Roman" w:hAnsi="Times New Roman" w:cs="Times New Roman"/>
          <w:sz w:val="24"/>
          <w:szCs w:val="24"/>
        </w:rPr>
        <w:t>Wartość każdej operacji</w:t>
      </w:r>
      <w:r w:rsidR="007A7F42"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służącej osiągnięciu celu projektu grantowego nie może być wyższa niż 50 tys. złotych oraz </w:t>
      </w:r>
      <w:r w:rsidR="003D2A17" w:rsidRPr="00352C1C">
        <w:rPr>
          <w:rFonts w:ascii="Times New Roman" w:hAnsi="Times New Roman" w:cs="Times New Roman"/>
          <w:sz w:val="24"/>
          <w:szCs w:val="24"/>
        </w:rPr>
        <w:t xml:space="preserve">nie </w:t>
      </w:r>
      <w:r w:rsidRPr="00352C1C">
        <w:rPr>
          <w:rFonts w:ascii="Times New Roman" w:hAnsi="Times New Roman" w:cs="Times New Roman"/>
          <w:sz w:val="24"/>
          <w:szCs w:val="24"/>
        </w:rPr>
        <w:t xml:space="preserve">niższa niż 5 tys. złotych. </w:t>
      </w:r>
    </w:p>
    <w:p w:rsidR="0097209F" w:rsidRPr="00352C1C" w:rsidRDefault="0097209F" w:rsidP="008D02CD">
      <w:pPr>
        <w:pStyle w:val="Akapitzlist"/>
        <w:ind w:left="360"/>
        <w:jc w:val="both"/>
        <w:rPr>
          <w:rFonts w:ascii="Times New Roman" w:hAnsi="Times New Roman" w:cs="Times New Roman"/>
          <w:sz w:val="24"/>
          <w:szCs w:val="24"/>
        </w:rPr>
      </w:pPr>
    </w:p>
    <w:p w:rsidR="0097209F" w:rsidRPr="00352C1C" w:rsidRDefault="001B175F" w:rsidP="008D02CD">
      <w:pPr>
        <w:pStyle w:val="Akapitzlist"/>
        <w:numPr>
          <w:ilvl w:val="0"/>
          <w:numId w:val="10"/>
        </w:numPr>
        <w:spacing w:after="0"/>
        <w:jc w:val="both"/>
        <w:rPr>
          <w:rFonts w:ascii="Times New Roman" w:hAnsi="Times New Roman" w:cs="Times New Roman"/>
          <w:sz w:val="24"/>
          <w:szCs w:val="24"/>
        </w:rPr>
      </w:pPr>
      <w:r w:rsidRPr="00352C1C">
        <w:rPr>
          <w:rFonts w:ascii="Times New Roman" w:hAnsi="Times New Roman" w:cs="Times New Roman"/>
          <w:sz w:val="24"/>
          <w:szCs w:val="24"/>
        </w:rPr>
        <w:t>Limit pomocy na jednego g</w:t>
      </w:r>
      <w:r w:rsidR="00494A1A" w:rsidRPr="00352C1C">
        <w:rPr>
          <w:rFonts w:ascii="Times New Roman" w:hAnsi="Times New Roman" w:cs="Times New Roman"/>
          <w:sz w:val="24"/>
          <w:szCs w:val="24"/>
        </w:rPr>
        <w:t xml:space="preserve">rantobiorcę wynosi 100 tys. złotych w ramach projektów grantowych realizowanych przez LGD. </w:t>
      </w:r>
      <w:r w:rsidR="000143EC" w:rsidRPr="00352C1C">
        <w:rPr>
          <w:rFonts w:ascii="Times New Roman" w:hAnsi="Times New Roman" w:cs="Times New Roman"/>
          <w:sz w:val="24"/>
          <w:szCs w:val="24"/>
        </w:rPr>
        <w:t xml:space="preserve"> </w:t>
      </w:r>
    </w:p>
    <w:p w:rsidR="0097209F" w:rsidRPr="00352C1C" w:rsidRDefault="0097209F" w:rsidP="008D02CD">
      <w:pPr>
        <w:spacing w:after="0"/>
        <w:jc w:val="both"/>
        <w:rPr>
          <w:rFonts w:ascii="Times New Roman" w:hAnsi="Times New Roman" w:cs="Times New Roman"/>
          <w:sz w:val="24"/>
          <w:szCs w:val="24"/>
        </w:rPr>
      </w:pPr>
    </w:p>
    <w:p w:rsidR="00494A1A" w:rsidRPr="00352C1C" w:rsidRDefault="000143EC" w:rsidP="008D02CD">
      <w:pPr>
        <w:pStyle w:val="Akapitzlist"/>
        <w:numPr>
          <w:ilvl w:val="0"/>
          <w:numId w:val="10"/>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Suma grantów udzielonych jednostkom sektora finansów publicznych w ramach danego projektu grantowego nie może przekroczyć 20% kwoty środków przyznanych na ten projekt. </w:t>
      </w:r>
    </w:p>
    <w:p w:rsidR="0097209F" w:rsidRPr="00352C1C" w:rsidRDefault="0097209F" w:rsidP="008D02CD">
      <w:pPr>
        <w:pStyle w:val="Akapitzlist"/>
        <w:rPr>
          <w:rFonts w:ascii="Times New Roman" w:hAnsi="Times New Roman" w:cs="Times New Roman"/>
          <w:sz w:val="24"/>
          <w:szCs w:val="24"/>
        </w:rPr>
      </w:pPr>
    </w:p>
    <w:p w:rsidR="004031BD" w:rsidRPr="00352C1C" w:rsidRDefault="00494A1A" w:rsidP="008D02CD">
      <w:pPr>
        <w:pStyle w:val="Akapitzlist"/>
        <w:numPr>
          <w:ilvl w:val="0"/>
          <w:numId w:val="10"/>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Przy ustalaniu wysokości środków pozostałych do wykorzystania w ramach limitu, </w:t>
      </w:r>
      <w:r w:rsidR="00C95846" w:rsidRPr="00352C1C">
        <w:rPr>
          <w:rFonts w:ascii="Times New Roman" w:hAnsi="Times New Roman" w:cs="Times New Roman"/>
          <w:sz w:val="24"/>
          <w:szCs w:val="24"/>
        </w:rPr>
        <w:br/>
      </w:r>
      <w:r w:rsidRPr="00352C1C">
        <w:rPr>
          <w:rFonts w:ascii="Times New Roman" w:hAnsi="Times New Roman" w:cs="Times New Roman"/>
          <w:sz w:val="24"/>
          <w:szCs w:val="24"/>
        </w:rPr>
        <w:t xml:space="preserve">o którym mowa w pkt. 2, uwzględnia się sumę kwot pomocy wypłaconej na </w:t>
      </w:r>
      <w:r w:rsidR="004031BD" w:rsidRPr="00352C1C">
        <w:rPr>
          <w:rFonts w:ascii="Times New Roman" w:hAnsi="Times New Roman" w:cs="Times New Roman"/>
          <w:sz w:val="24"/>
          <w:szCs w:val="24"/>
        </w:rPr>
        <w:t xml:space="preserve">zrealizowane operacje i kwot pomocy przyznanej na operacje, których realizacja </w:t>
      </w:r>
      <w:r w:rsidR="00C95846" w:rsidRPr="00352C1C">
        <w:rPr>
          <w:rFonts w:ascii="Times New Roman" w:hAnsi="Times New Roman" w:cs="Times New Roman"/>
          <w:sz w:val="24"/>
          <w:szCs w:val="24"/>
        </w:rPr>
        <w:t>nie została jeszcze zakończona.</w:t>
      </w:r>
    </w:p>
    <w:p w:rsidR="00C95846" w:rsidRPr="00352C1C" w:rsidRDefault="00C95846" w:rsidP="008D02CD">
      <w:pPr>
        <w:spacing w:after="0"/>
        <w:jc w:val="both"/>
        <w:rPr>
          <w:rFonts w:ascii="Times New Roman" w:hAnsi="Times New Roman" w:cs="Times New Roman"/>
          <w:sz w:val="24"/>
          <w:szCs w:val="24"/>
        </w:rPr>
      </w:pPr>
    </w:p>
    <w:p w:rsidR="004031BD" w:rsidRPr="00352C1C" w:rsidRDefault="004031BD" w:rsidP="008D02CD">
      <w:pPr>
        <w:pStyle w:val="Akapitzlist"/>
        <w:numPr>
          <w:ilvl w:val="0"/>
          <w:numId w:val="10"/>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W przypadku gdy zgodnie ze statutem danego podmiotu w ramach jego struktury organizacyjnej powoływane są jednostki organizacyjne takie jak sekcje lub koła, limit </w:t>
      </w:r>
      <w:r w:rsidR="00C95846" w:rsidRPr="00352C1C">
        <w:rPr>
          <w:rFonts w:ascii="Times New Roman" w:hAnsi="Times New Roman" w:cs="Times New Roman"/>
          <w:sz w:val="24"/>
          <w:szCs w:val="24"/>
        </w:rPr>
        <w:br/>
      </w:r>
      <w:r w:rsidRPr="00352C1C">
        <w:rPr>
          <w:rFonts w:ascii="Times New Roman" w:hAnsi="Times New Roman" w:cs="Times New Roman"/>
          <w:sz w:val="24"/>
          <w:szCs w:val="24"/>
        </w:rPr>
        <w:t xml:space="preserve">o którym mowa w pkt. 2, liczy się oddzielnie na ten podmiot i oddzielnie na jego jednostki organizacyjne, jeżeli realizacja zadania, na które jest udzielany grant, jest związana z przedmiotem działalności danej jednostki organizacyjnej. </w:t>
      </w:r>
    </w:p>
    <w:p w:rsidR="00C95846" w:rsidRPr="00352C1C" w:rsidRDefault="00C95846" w:rsidP="008D02CD">
      <w:pPr>
        <w:pStyle w:val="Akapitzlist"/>
        <w:ind w:left="360"/>
        <w:jc w:val="both"/>
        <w:rPr>
          <w:rFonts w:ascii="Times New Roman" w:hAnsi="Times New Roman" w:cs="Times New Roman"/>
          <w:sz w:val="24"/>
          <w:szCs w:val="24"/>
        </w:rPr>
      </w:pPr>
    </w:p>
    <w:p w:rsidR="001E7CDF" w:rsidRPr="00352C1C" w:rsidRDefault="004031BD" w:rsidP="008D02CD">
      <w:pPr>
        <w:pStyle w:val="Akapitzlist"/>
        <w:numPr>
          <w:ilvl w:val="0"/>
          <w:numId w:val="10"/>
        </w:numPr>
        <w:jc w:val="both"/>
        <w:rPr>
          <w:rFonts w:ascii="Times New Roman" w:hAnsi="Times New Roman" w:cs="Times New Roman"/>
          <w:sz w:val="24"/>
          <w:szCs w:val="24"/>
        </w:rPr>
      </w:pPr>
      <w:r w:rsidRPr="00352C1C">
        <w:rPr>
          <w:rFonts w:ascii="Times New Roman" w:hAnsi="Times New Roman" w:cs="Times New Roman"/>
          <w:sz w:val="24"/>
          <w:szCs w:val="24"/>
        </w:rPr>
        <w:t xml:space="preserve">Pomoc na realizację operacji w ramach projektu grantowego przyznawana jest </w:t>
      </w:r>
      <w:r w:rsidR="00C95846" w:rsidRPr="00352C1C">
        <w:rPr>
          <w:rFonts w:ascii="Times New Roman" w:hAnsi="Times New Roman" w:cs="Times New Roman"/>
          <w:sz w:val="24"/>
          <w:szCs w:val="24"/>
        </w:rPr>
        <w:br/>
      </w:r>
      <w:r w:rsidRPr="00352C1C">
        <w:rPr>
          <w:rFonts w:ascii="Times New Roman" w:hAnsi="Times New Roman" w:cs="Times New Roman"/>
          <w:sz w:val="24"/>
          <w:szCs w:val="24"/>
        </w:rPr>
        <w:t>do wysokości 100%</w:t>
      </w:r>
      <w:r w:rsidR="00494A1A"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kosztów kwalifikowanych (każda realizacja operacji ma służyć zaspokajaniu potrzeb społeczności lokalnej). </w:t>
      </w:r>
    </w:p>
    <w:p w:rsidR="004B638B" w:rsidRPr="00352C1C" w:rsidRDefault="004B638B" w:rsidP="008D02CD">
      <w:pPr>
        <w:jc w:val="both"/>
        <w:rPr>
          <w:rFonts w:ascii="Times New Roman" w:hAnsi="Times New Roman" w:cs="Times New Roman"/>
          <w:sz w:val="24"/>
          <w:szCs w:val="24"/>
          <w:shd w:val="clear" w:color="auto" w:fill="FFFFFF"/>
        </w:rPr>
      </w:pPr>
    </w:p>
    <w:p w:rsidR="00163B99" w:rsidRPr="00352C1C" w:rsidRDefault="00163B99"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VI. WNIOSEK O PRZYZANIE POMOCY</w:t>
      </w:r>
    </w:p>
    <w:p w:rsidR="006D3528" w:rsidRPr="00352C1C" w:rsidRDefault="001B175F"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G</w:t>
      </w:r>
      <w:r w:rsidR="0020327E" w:rsidRPr="00352C1C">
        <w:rPr>
          <w:rFonts w:ascii="Times New Roman" w:hAnsi="Times New Roman" w:cs="Times New Roman"/>
          <w:sz w:val="24"/>
          <w:szCs w:val="24"/>
        </w:rPr>
        <w:t>rantobiorca przygotowuje wniosek o powierzenie grantu zwany dalej „wnioskiem”, wraz ze wszystkim załącznikami i składa w t</w:t>
      </w:r>
      <w:r w:rsidR="00182557" w:rsidRPr="00352C1C">
        <w:rPr>
          <w:rFonts w:ascii="Times New Roman" w:hAnsi="Times New Roman" w:cs="Times New Roman"/>
          <w:sz w:val="24"/>
          <w:szCs w:val="24"/>
        </w:rPr>
        <w:t xml:space="preserve">erminie wskazanym w ogłoszeniu (wniosek </w:t>
      </w:r>
      <w:r w:rsidR="006D3528" w:rsidRPr="00352C1C">
        <w:rPr>
          <w:rFonts w:ascii="Times New Roman" w:hAnsi="Times New Roman" w:cs="Times New Roman"/>
          <w:sz w:val="24"/>
          <w:szCs w:val="24"/>
        </w:rPr>
        <w:br/>
      </w:r>
      <w:r w:rsidR="00182557" w:rsidRPr="00352C1C">
        <w:rPr>
          <w:rFonts w:ascii="Times New Roman" w:hAnsi="Times New Roman" w:cs="Times New Roman"/>
          <w:sz w:val="24"/>
          <w:szCs w:val="24"/>
        </w:rPr>
        <w:t xml:space="preserve">o powierzenie grantu stanowi </w:t>
      </w:r>
      <w:r w:rsidR="00182557" w:rsidRPr="00352C1C">
        <w:rPr>
          <w:rFonts w:ascii="Times New Roman" w:hAnsi="Times New Roman" w:cs="Times New Roman"/>
          <w:b/>
          <w:sz w:val="24"/>
          <w:szCs w:val="24"/>
        </w:rPr>
        <w:t>zał. nr 3</w:t>
      </w:r>
      <w:r w:rsidR="006D3528"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 xml:space="preserve">Procedur </w:t>
      </w:r>
      <w:r w:rsidR="006D3528" w:rsidRPr="00352C1C">
        <w:rPr>
          <w:rFonts w:ascii="Times New Roman" w:hAnsi="Times New Roman" w:cs="Times New Roman"/>
          <w:sz w:val="24"/>
          <w:szCs w:val="24"/>
        </w:rPr>
        <w:t>).</w:t>
      </w:r>
    </w:p>
    <w:p w:rsidR="00163B99" w:rsidRPr="00352C1C" w:rsidRDefault="00182557" w:rsidP="008D02CD">
      <w:pPr>
        <w:pStyle w:val="Akapitzlist"/>
        <w:ind w:left="360"/>
        <w:jc w:val="both"/>
        <w:rPr>
          <w:rFonts w:ascii="Times New Roman" w:hAnsi="Times New Roman" w:cs="Times New Roman"/>
          <w:sz w:val="24"/>
          <w:szCs w:val="24"/>
        </w:rPr>
      </w:pPr>
      <w:r w:rsidRPr="00352C1C">
        <w:rPr>
          <w:rFonts w:ascii="Times New Roman" w:hAnsi="Times New Roman" w:cs="Times New Roman"/>
          <w:sz w:val="24"/>
          <w:szCs w:val="24"/>
        </w:rPr>
        <w:t xml:space="preserve"> </w:t>
      </w:r>
    </w:p>
    <w:p w:rsidR="00D67078" w:rsidRPr="00352C1C" w:rsidRDefault="0020327E"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lastRenderedPageBreak/>
        <w:t xml:space="preserve">Formularz wniosku w wersji elektronicznej zamieszczony jest na stronie internetowej LGD w dniu rozpoczęcia naboru i jest aktywny do dnia i godziny zakończenia naboru. </w:t>
      </w:r>
      <w:r w:rsidR="006D3528" w:rsidRPr="00352C1C">
        <w:rPr>
          <w:rFonts w:ascii="Times New Roman" w:hAnsi="Times New Roman" w:cs="Times New Roman"/>
          <w:sz w:val="24"/>
          <w:szCs w:val="24"/>
        </w:rPr>
        <w:br/>
      </w:r>
      <w:r w:rsidRPr="00352C1C">
        <w:rPr>
          <w:rFonts w:ascii="Times New Roman" w:hAnsi="Times New Roman" w:cs="Times New Roman"/>
          <w:sz w:val="24"/>
          <w:szCs w:val="24"/>
        </w:rPr>
        <w:t>W przypadku problemów technicznych z dostępem do wersji elektronicznej wniosku czas składania wniosków wydłuża się o czas niedostępności wniosk</w:t>
      </w:r>
      <w:r w:rsidR="00047F70" w:rsidRPr="00352C1C">
        <w:rPr>
          <w:rFonts w:ascii="Times New Roman" w:hAnsi="Times New Roman" w:cs="Times New Roman"/>
          <w:sz w:val="24"/>
          <w:szCs w:val="24"/>
        </w:rPr>
        <w:t xml:space="preserve">u w stosunku jeden </w:t>
      </w:r>
      <w:r w:rsidR="006D3528" w:rsidRPr="00352C1C">
        <w:rPr>
          <w:rFonts w:ascii="Times New Roman" w:hAnsi="Times New Roman" w:cs="Times New Roman"/>
          <w:sz w:val="24"/>
          <w:szCs w:val="24"/>
        </w:rPr>
        <w:br/>
      </w:r>
      <w:r w:rsidR="00047F70" w:rsidRPr="00352C1C">
        <w:rPr>
          <w:rFonts w:ascii="Times New Roman" w:hAnsi="Times New Roman" w:cs="Times New Roman"/>
          <w:sz w:val="24"/>
          <w:szCs w:val="24"/>
        </w:rPr>
        <w:t>do jednego (</w:t>
      </w:r>
      <w:r w:rsidRPr="00352C1C">
        <w:rPr>
          <w:rFonts w:ascii="Times New Roman" w:hAnsi="Times New Roman" w:cs="Times New Roman"/>
          <w:sz w:val="24"/>
          <w:szCs w:val="24"/>
        </w:rPr>
        <w:t>w rozliczeniu godzinowym).</w:t>
      </w:r>
      <w:r w:rsidR="0049000C" w:rsidRPr="00352C1C">
        <w:rPr>
          <w:rFonts w:ascii="Times New Roman" w:hAnsi="Times New Roman" w:cs="Times New Roman"/>
          <w:sz w:val="24"/>
          <w:szCs w:val="24"/>
        </w:rPr>
        <w:t xml:space="preserve"> W zaistniałej sytuacji informacja o wydłużeniu czasu składania wniosków opublikowana zostanie na stronie </w:t>
      </w:r>
      <w:hyperlink r:id="rId8" w:history="1">
        <w:r w:rsidR="0049000C" w:rsidRPr="00352C1C">
          <w:rPr>
            <w:rStyle w:val="Hipercze"/>
            <w:rFonts w:ascii="Times New Roman" w:hAnsi="Times New Roman" w:cs="Times New Roman"/>
            <w:color w:val="auto"/>
            <w:sz w:val="24"/>
            <w:szCs w:val="24"/>
            <w:u w:val="none"/>
          </w:rPr>
          <w:t>www. LGD</w:t>
        </w:r>
      </w:hyperlink>
      <w:r w:rsidR="0049000C" w:rsidRPr="00352C1C">
        <w:rPr>
          <w:rFonts w:ascii="Times New Roman" w:hAnsi="Times New Roman" w:cs="Times New Roman"/>
          <w:sz w:val="24"/>
          <w:szCs w:val="24"/>
        </w:rPr>
        <w:t xml:space="preserve"> w  zakładce Aktualności. </w:t>
      </w:r>
    </w:p>
    <w:p w:rsidR="00576CFF" w:rsidRPr="00352C1C" w:rsidRDefault="00576CFF" w:rsidP="008D02CD">
      <w:pPr>
        <w:pStyle w:val="Akapitzlist"/>
        <w:ind w:left="360"/>
        <w:jc w:val="both"/>
        <w:rPr>
          <w:rFonts w:ascii="Times New Roman" w:hAnsi="Times New Roman" w:cs="Times New Roman"/>
          <w:sz w:val="24"/>
          <w:szCs w:val="24"/>
        </w:rPr>
      </w:pPr>
    </w:p>
    <w:p w:rsidR="0020327E" w:rsidRPr="00352C1C" w:rsidRDefault="0020327E"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Wniosek wypełniany jest elektronicznie i drukowany z wersji elektronicznej. </w:t>
      </w:r>
    </w:p>
    <w:p w:rsidR="006D3528" w:rsidRPr="00352C1C" w:rsidRDefault="006D3528" w:rsidP="008D02CD">
      <w:pPr>
        <w:pStyle w:val="Akapitzlist"/>
        <w:ind w:left="360"/>
        <w:jc w:val="both"/>
        <w:rPr>
          <w:rFonts w:ascii="Times New Roman" w:hAnsi="Times New Roman" w:cs="Times New Roman"/>
          <w:sz w:val="24"/>
          <w:szCs w:val="24"/>
        </w:rPr>
      </w:pPr>
    </w:p>
    <w:p w:rsidR="0020327E" w:rsidRPr="00352C1C" w:rsidRDefault="0020327E"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Wersja papierowa</w:t>
      </w:r>
      <w:r w:rsidR="006D3528" w:rsidRPr="00352C1C">
        <w:rPr>
          <w:rFonts w:ascii="Times New Roman" w:hAnsi="Times New Roman" w:cs="Times New Roman"/>
          <w:sz w:val="24"/>
          <w:szCs w:val="24"/>
        </w:rPr>
        <w:t xml:space="preserve"> wniosku</w:t>
      </w:r>
      <w:r w:rsidRPr="00352C1C">
        <w:rPr>
          <w:rFonts w:ascii="Times New Roman" w:hAnsi="Times New Roman" w:cs="Times New Roman"/>
          <w:sz w:val="24"/>
          <w:szCs w:val="24"/>
        </w:rPr>
        <w:t xml:space="preserve"> musi być tożsama z wersją elektroniczną. </w:t>
      </w:r>
      <w:r w:rsidR="00182557" w:rsidRPr="00352C1C">
        <w:rPr>
          <w:rFonts w:ascii="Times New Roman" w:hAnsi="Times New Roman" w:cs="Times New Roman"/>
          <w:sz w:val="24"/>
          <w:szCs w:val="24"/>
        </w:rPr>
        <w:t>W</w:t>
      </w:r>
      <w:r w:rsidRPr="00352C1C">
        <w:rPr>
          <w:rFonts w:ascii="Times New Roman" w:hAnsi="Times New Roman" w:cs="Times New Roman"/>
          <w:sz w:val="24"/>
          <w:szCs w:val="24"/>
        </w:rPr>
        <w:t xml:space="preserve">ersja papierowa </w:t>
      </w:r>
      <w:r w:rsidR="006D3528" w:rsidRPr="00352C1C">
        <w:rPr>
          <w:rFonts w:ascii="Times New Roman" w:hAnsi="Times New Roman" w:cs="Times New Roman"/>
          <w:sz w:val="24"/>
          <w:szCs w:val="24"/>
        </w:rPr>
        <w:t xml:space="preserve">wniosku </w:t>
      </w:r>
      <w:r w:rsidRPr="00352C1C">
        <w:rPr>
          <w:rFonts w:ascii="Times New Roman" w:hAnsi="Times New Roman" w:cs="Times New Roman"/>
          <w:sz w:val="24"/>
          <w:szCs w:val="24"/>
        </w:rPr>
        <w:t xml:space="preserve">musi być trwale spięta, a ponumerowane załączniki muszą być wpięte </w:t>
      </w:r>
      <w:r w:rsidR="006D3528" w:rsidRPr="00352C1C">
        <w:rPr>
          <w:rFonts w:ascii="Times New Roman" w:hAnsi="Times New Roman" w:cs="Times New Roman"/>
          <w:sz w:val="24"/>
          <w:szCs w:val="24"/>
        </w:rPr>
        <w:br/>
      </w:r>
      <w:r w:rsidRPr="00352C1C">
        <w:rPr>
          <w:rFonts w:ascii="Times New Roman" w:hAnsi="Times New Roman" w:cs="Times New Roman"/>
          <w:sz w:val="24"/>
          <w:szCs w:val="24"/>
        </w:rPr>
        <w:t xml:space="preserve">do skoroszytu </w:t>
      </w:r>
      <w:r w:rsidR="007B55A3" w:rsidRPr="00352C1C">
        <w:rPr>
          <w:rFonts w:ascii="Times New Roman" w:hAnsi="Times New Roman" w:cs="Times New Roman"/>
          <w:sz w:val="24"/>
          <w:szCs w:val="24"/>
        </w:rPr>
        <w:t>l</w:t>
      </w:r>
      <w:r w:rsidRPr="00352C1C">
        <w:rPr>
          <w:rFonts w:ascii="Times New Roman" w:hAnsi="Times New Roman" w:cs="Times New Roman"/>
          <w:sz w:val="24"/>
          <w:szCs w:val="24"/>
        </w:rPr>
        <w:t xml:space="preserve">ub segregatora. </w:t>
      </w:r>
    </w:p>
    <w:p w:rsidR="006D3528" w:rsidRPr="00352C1C" w:rsidRDefault="006D3528" w:rsidP="008D02CD">
      <w:pPr>
        <w:pStyle w:val="Akapitzlist"/>
        <w:ind w:left="360"/>
        <w:jc w:val="both"/>
        <w:rPr>
          <w:rFonts w:ascii="Times New Roman" w:hAnsi="Times New Roman" w:cs="Times New Roman"/>
          <w:sz w:val="24"/>
          <w:szCs w:val="24"/>
        </w:rPr>
      </w:pPr>
    </w:p>
    <w:p w:rsidR="006D3528" w:rsidRPr="00352C1C" w:rsidRDefault="0020327E"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Kom</w:t>
      </w:r>
      <w:r w:rsidR="001B175F" w:rsidRPr="00352C1C">
        <w:rPr>
          <w:rFonts w:ascii="Times New Roman" w:hAnsi="Times New Roman" w:cs="Times New Roman"/>
          <w:sz w:val="24"/>
          <w:szCs w:val="24"/>
        </w:rPr>
        <w:t>plet dokumentów g</w:t>
      </w:r>
      <w:r w:rsidRPr="00352C1C">
        <w:rPr>
          <w:rFonts w:ascii="Times New Roman" w:hAnsi="Times New Roman" w:cs="Times New Roman"/>
          <w:sz w:val="24"/>
          <w:szCs w:val="24"/>
        </w:rPr>
        <w:t xml:space="preserve">rantobiorca składa </w:t>
      </w:r>
      <w:r w:rsidR="003D2A17" w:rsidRPr="00352C1C">
        <w:rPr>
          <w:rFonts w:ascii="Times New Roman" w:hAnsi="Times New Roman" w:cs="Times New Roman"/>
          <w:sz w:val="24"/>
          <w:szCs w:val="24"/>
        </w:rPr>
        <w:t>bezpośrednio</w:t>
      </w:r>
      <w:r w:rsidRPr="00352C1C">
        <w:rPr>
          <w:rFonts w:ascii="Times New Roman" w:hAnsi="Times New Roman" w:cs="Times New Roman"/>
          <w:sz w:val="24"/>
          <w:szCs w:val="24"/>
        </w:rPr>
        <w:t xml:space="preserve"> w biurze LGD. </w:t>
      </w:r>
      <w:r w:rsidR="00182557" w:rsidRPr="00352C1C">
        <w:rPr>
          <w:rFonts w:ascii="Times New Roman" w:hAnsi="Times New Roman" w:cs="Times New Roman"/>
          <w:sz w:val="24"/>
          <w:szCs w:val="24"/>
        </w:rPr>
        <w:t xml:space="preserve">Skuteczne złożenie wniosku polega na dostarczeniu do biura LGD wniosku wydrukowanego </w:t>
      </w:r>
      <w:r w:rsidR="00916196" w:rsidRPr="00352C1C">
        <w:rPr>
          <w:rFonts w:ascii="Times New Roman" w:hAnsi="Times New Roman" w:cs="Times New Roman"/>
          <w:sz w:val="24"/>
          <w:szCs w:val="24"/>
        </w:rPr>
        <w:t xml:space="preserve">                               </w:t>
      </w:r>
      <w:r w:rsidR="00182557" w:rsidRPr="00352C1C">
        <w:rPr>
          <w:rFonts w:ascii="Times New Roman" w:hAnsi="Times New Roman" w:cs="Times New Roman"/>
          <w:sz w:val="24"/>
          <w:szCs w:val="24"/>
        </w:rPr>
        <w:t>i podpisanego przez osoby upoważnione oraz dołączeniu wymaganych załączników.</w:t>
      </w:r>
      <w:r w:rsidR="00916196" w:rsidRPr="00352C1C">
        <w:rPr>
          <w:rFonts w:ascii="Times New Roman" w:hAnsi="Times New Roman" w:cs="Times New Roman"/>
          <w:sz w:val="24"/>
          <w:szCs w:val="24"/>
        </w:rPr>
        <w:t xml:space="preserve"> Wnioskodawca składa jednocześnie kopię złożonych dokumentów oraz wersję el</w:t>
      </w:r>
      <w:r w:rsidR="00F21C06" w:rsidRPr="00352C1C">
        <w:rPr>
          <w:rFonts w:ascii="Times New Roman" w:hAnsi="Times New Roman" w:cs="Times New Roman"/>
          <w:sz w:val="24"/>
          <w:szCs w:val="24"/>
        </w:rPr>
        <w:t>ektroniczną wniosku na płycie CD</w:t>
      </w:r>
      <w:r w:rsidR="00916196" w:rsidRPr="00352C1C">
        <w:rPr>
          <w:rFonts w:ascii="Times New Roman" w:hAnsi="Times New Roman" w:cs="Times New Roman"/>
          <w:sz w:val="24"/>
          <w:szCs w:val="24"/>
        </w:rPr>
        <w:t>.</w:t>
      </w:r>
    </w:p>
    <w:p w:rsidR="00987071" w:rsidRPr="00352C1C" w:rsidRDefault="00987071" w:rsidP="008D02CD">
      <w:pPr>
        <w:pStyle w:val="Akapitzlist"/>
        <w:rPr>
          <w:rFonts w:ascii="Times New Roman" w:hAnsi="Times New Roman" w:cs="Times New Roman"/>
          <w:sz w:val="24"/>
          <w:szCs w:val="24"/>
        </w:rPr>
      </w:pPr>
    </w:p>
    <w:p w:rsidR="0020327E" w:rsidRPr="00352C1C" w:rsidRDefault="0020327E"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Za moment złożenia wniosku </w:t>
      </w:r>
      <w:r w:rsidR="007B55A3" w:rsidRPr="00352C1C">
        <w:rPr>
          <w:rFonts w:ascii="Times New Roman" w:hAnsi="Times New Roman" w:cs="Times New Roman"/>
          <w:sz w:val="24"/>
          <w:szCs w:val="24"/>
        </w:rPr>
        <w:t xml:space="preserve">uznaje się datę i godzinę wpływu wniosku wraz </w:t>
      </w:r>
      <w:r w:rsidR="00916196" w:rsidRPr="00352C1C">
        <w:rPr>
          <w:rFonts w:ascii="Times New Roman" w:hAnsi="Times New Roman" w:cs="Times New Roman"/>
          <w:sz w:val="24"/>
          <w:szCs w:val="24"/>
        </w:rPr>
        <w:t xml:space="preserve">                            </w:t>
      </w:r>
      <w:r w:rsidR="007B55A3" w:rsidRPr="00352C1C">
        <w:rPr>
          <w:rFonts w:ascii="Times New Roman" w:hAnsi="Times New Roman" w:cs="Times New Roman"/>
          <w:sz w:val="24"/>
          <w:szCs w:val="24"/>
        </w:rPr>
        <w:t>z załącznikami do biura LGD.</w:t>
      </w:r>
    </w:p>
    <w:p w:rsidR="006D3528" w:rsidRPr="00352C1C" w:rsidRDefault="006D3528" w:rsidP="008D02CD">
      <w:pPr>
        <w:pStyle w:val="Akapitzlist"/>
        <w:spacing w:after="0"/>
        <w:ind w:left="360"/>
        <w:jc w:val="both"/>
        <w:rPr>
          <w:rFonts w:ascii="Times New Roman" w:hAnsi="Times New Roman" w:cs="Times New Roman"/>
          <w:sz w:val="24"/>
          <w:szCs w:val="24"/>
        </w:rPr>
      </w:pPr>
    </w:p>
    <w:p w:rsidR="004442B9" w:rsidRPr="00352C1C" w:rsidRDefault="007B55A3"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Złożenie wniosku potwierdza się na kopii wniosku, które zawiera datę i godzinę złożenia wniosku i jest opatrzone pieczęcią LGD i podpisane przez osobę przyjmującą wniosek. </w:t>
      </w:r>
    </w:p>
    <w:p w:rsidR="00987071" w:rsidRPr="00352C1C" w:rsidRDefault="00987071" w:rsidP="008D02CD">
      <w:pPr>
        <w:pStyle w:val="Akapitzlist"/>
        <w:rPr>
          <w:rFonts w:ascii="Times New Roman" w:hAnsi="Times New Roman" w:cs="Times New Roman"/>
          <w:sz w:val="24"/>
          <w:szCs w:val="24"/>
        </w:rPr>
      </w:pPr>
    </w:p>
    <w:p w:rsidR="007B55A3" w:rsidRPr="00352C1C" w:rsidRDefault="007B55A3"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Wniosek zawiera listę oświadczeń, których zatwierdzenie wymagane jest do złożenia wniosku. </w:t>
      </w:r>
    </w:p>
    <w:p w:rsidR="004442B9" w:rsidRPr="00352C1C" w:rsidRDefault="004442B9" w:rsidP="008D02CD">
      <w:pPr>
        <w:pStyle w:val="Akapitzlist"/>
        <w:ind w:left="360"/>
        <w:jc w:val="both"/>
        <w:rPr>
          <w:rFonts w:ascii="Times New Roman" w:hAnsi="Times New Roman" w:cs="Times New Roman"/>
          <w:sz w:val="24"/>
          <w:szCs w:val="24"/>
        </w:rPr>
      </w:pPr>
    </w:p>
    <w:p w:rsidR="004442B9" w:rsidRPr="00352C1C" w:rsidRDefault="007B55A3"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Wnioskodawca ma prawo do wycofania wniosku na każdym etapie jego składania </w:t>
      </w:r>
      <w:r w:rsidR="004442B9" w:rsidRPr="00352C1C">
        <w:rPr>
          <w:rFonts w:ascii="Times New Roman" w:hAnsi="Times New Roman" w:cs="Times New Roman"/>
          <w:sz w:val="24"/>
          <w:szCs w:val="24"/>
        </w:rPr>
        <w:br/>
      </w:r>
      <w:r w:rsidRPr="00352C1C">
        <w:rPr>
          <w:rFonts w:ascii="Times New Roman" w:hAnsi="Times New Roman" w:cs="Times New Roman"/>
          <w:sz w:val="24"/>
          <w:szCs w:val="24"/>
        </w:rPr>
        <w:t>i oceny. Wycofanie odbywa się na pisemną prośbę wnioskodawcy. Wniosek</w:t>
      </w:r>
      <w:r w:rsidR="003D2A17" w:rsidRPr="00352C1C">
        <w:rPr>
          <w:rFonts w:ascii="Times New Roman" w:hAnsi="Times New Roman" w:cs="Times New Roman"/>
          <w:sz w:val="24"/>
          <w:szCs w:val="24"/>
        </w:rPr>
        <w:t xml:space="preserve"> wycofany traktuje się jako nie by</w:t>
      </w:r>
      <w:r w:rsidRPr="00352C1C">
        <w:rPr>
          <w:rFonts w:ascii="Times New Roman" w:hAnsi="Times New Roman" w:cs="Times New Roman"/>
          <w:sz w:val="24"/>
          <w:szCs w:val="24"/>
        </w:rPr>
        <w:t>ły. LGD zachowuje kopię wycofanych wniosków</w:t>
      </w:r>
      <w:r w:rsidR="00677132" w:rsidRPr="00352C1C">
        <w:rPr>
          <w:rFonts w:ascii="Times New Roman" w:hAnsi="Times New Roman" w:cs="Times New Roman"/>
          <w:sz w:val="24"/>
          <w:szCs w:val="24"/>
        </w:rPr>
        <w:t xml:space="preserve"> wraz </w:t>
      </w:r>
      <w:r w:rsidR="004442B9" w:rsidRPr="00352C1C">
        <w:rPr>
          <w:rFonts w:ascii="Times New Roman" w:hAnsi="Times New Roman" w:cs="Times New Roman"/>
          <w:sz w:val="24"/>
          <w:szCs w:val="24"/>
        </w:rPr>
        <w:br/>
      </w:r>
      <w:r w:rsidR="00677132" w:rsidRPr="00352C1C">
        <w:rPr>
          <w:rFonts w:ascii="Times New Roman" w:hAnsi="Times New Roman" w:cs="Times New Roman"/>
          <w:sz w:val="24"/>
          <w:szCs w:val="24"/>
        </w:rPr>
        <w:t>z oryginałem wniosku o jego wycofanie.</w:t>
      </w:r>
    </w:p>
    <w:p w:rsidR="00987071" w:rsidRPr="00352C1C" w:rsidRDefault="00987071" w:rsidP="008D02CD">
      <w:pPr>
        <w:pStyle w:val="Akapitzlist"/>
        <w:rPr>
          <w:rFonts w:ascii="Times New Roman" w:hAnsi="Times New Roman" w:cs="Times New Roman"/>
          <w:sz w:val="24"/>
          <w:szCs w:val="24"/>
        </w:rPr>
      </w:pPr>
    </w:p>
    <w:p w:rsidR="00677132" w:rsidRPr="00352C1C" w:rsidRDefault="00677132"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Na wniosek beneficjenta wycofującego wniosek LGD zwraca złożone dokumenty podmiotowi ubiegającemu się  w wsparcie.  </w:t>
      </w:r>
    </w:p>
    <w:p w:rsidR="004442B9" w:rsidRPr="00352C1C" w:rsidRDefault="004442B9" w:rsidP="008D02CD">
      <w:pPr>
        <w:pStyle w:val="Akapitzlist"/>
        <w:spacing w:after="0"/>
        <w:ind w:left="360"/>
        <w:jc w:val="both"/>
        <w:rPr>
          <w:rFonts w:ascii="Times New Roman" w:hAnsi="Times New Roman" w:cs="Times New Roman"/>
          <w:sz w:val="24"/>
          <w:szCs w:val="24"/>
        </w:rPr>
      </w:pPr>
    </w:p>
    <w:p w:rsidR="003C1742" w:rsidRPr="00352C1C" w:rsidRDefault="007B55A3"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W przypadku wątpliwości związanych z wypełn</w:t>
      </w:r>
      <w:r w:rsidR="001B175F" w:rsidRPr="00352C1C">
        <w:rPr>
          <w:rFonts w:ascii="Times New Roman" w:hAnsi="Times New Roman" w:cs="Times New Roman"/>
          <w:sz w:val="24"/>
          <w:szCs w:val="24"/>
        </w:rPr>
        <w:t>ianiem wniosku lub załączników g</w:t>
      </w:r>
      <w:r w:rsidRPr="00352C1C">
        <w:rPr>
          <w:rFonts w:ascii="Times New Roman" w:hAnsi="Times New Roman" w:cs="Times New Roman"/>
          <w:sz w:val="24"/>
          <w:szCs w:val="24"/>
        </w:rPr>
        <w:t>rantobiorca może skorzystać z bezpłatnego doradztwa w biurze LGD. Informacja</w:t>
      </w:r>
      <w:r w:rsidR="00182557"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 o godzinach pracy biura LGD zamieszczona jest na stronie internetowej LGD. </w:t>
      </w:r>
    </w:p>
    <w:p w:rsidR="003C1742" w:rsidRPr="00352C1C" w:rsidRDefault="003C1742" w:rsidP="008D02CD">
      <w:pPr>
        <w:pStyle w:val="Akapitzlist"/>
        <w:rPr>
          <w:rFonts w:ascii="Times New Roman" w:hAnsi="Times New Roman" w:cs="Times New Roman"/>
          <w:sz w:val="24"/>
          <w:szCs w:val="24"/>
        </w:rPr>
      </w:pPr>
    </w:p>
    <w:p w:rsidR="004442B9" w:rsidRPr="00352C1C" w:rsidRDefault="00FA0532"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Opracowany przez LGD wniosek o powierzenie</w:t>
      </w:r>
      <w:r w:rsidRPr="00352C1C">
        <w:rPr>
          <w:rFonts w:ascii="Times New Roman" w:hAnsi="Times New Roman" w:cs="Times New Roman"/>
          <w:b/>
          <w:sz w:val="24"/>
          <w:szCs w:val="24"/>
        </w:rPr>
        <w:t xml:space="preserve"> grantu </w:t>
      </w:r>
      <w:r w:rsidRPr="00352C1C">
        <w:rPr>
          <w:rFonts w:ascii="Times New Roman" w:hAnsi="Times New Roman" w:cs="Times New Roman"/>
          <w:sz w:val="24"/>
          <w:szCs w:val="24"/>
        </w:rPr>
        <w:t xml:space="preserve">zawiera co najmniej: </w:t>
      </w:r>
    </w:p>
    <w:p w:rsidR="004442B9" w:rsidRPr="00352C1C" w:rsidRDefault="004442B9" w:rsidP="008D02CD">
      <w:pPr>
        <w:spacing w:after="0"/>
        <w:jc w:val="both"/>
        <w:rPr>
          <w:rFonts w:ascii="Times New Roman" w:hAnsi="Times New Roman" w:cs="Times New Roman"/>
          <w:sz w:val="24"/>
          <w:szCs w:val="24"/>
        </w:rPr>
      </w:pPr>
    </w:p>
    <w:p w:rsidR="00677132" w:rsidRPr="00352C1C" w:rsidRDefault="004442B9" w:rsidP="008D02CD">
      <w:pPr>
        <w:pStyle w:val="Akapitzlist"/>
        <w:numPr>
          <w:ilvl w:val="0"/>
          <w:numId w:val="12"/>
        </w:numPr>
        <w:spacing w:after="0"/>
        <w:jc w:val="both"/>
        <w:rPr>
          <w:rFonts w:ascii="Times New Roman" w:hAnsi="Times New Roman" w:cs="Times New Roman"/>
          <w:sz w:val="24"/>
          <w:szCs w:val="24"/>
        </w:rPr>
      </w:pPr>
      <w:r w:rsidRPr="00352C1C">
        <w:rPr>
          <w:rFonts w:ascii="Times New Roman" w:hAnsi="Times New Roman" w:cs="Times New Roman"/>
          <w:sz w:val="24"/>
          <w:szCs w:val="24"/>
        </w:rPr>
        <w:t>P</w:t>
      </w:r>
      <w:r w:rsidR="00FA0532" w:rsidRPr="00352C1C">
        <w:rPr>
          <w:rFonts w:ascii="Times New Roman" w:hAnsi="Times New Roman" w:cs="Times New Roman"/>
          <w:sz w:val="24"/>
          <w:szCs w:val="24"/>
        </w:rPr>
        <w:t xml:space="preserve">ola na potwierdzenie przyjęcia wniosku o powierzenie grantu, znak sprawy oraz potwierdzenia </w:t>
      </w:r>
      <w:r w:rsidR="0002159F" w:rsidRPr="00352C1C">
        <w:rPr>
          <w:rFonts w:ascii="Times New Roman" w:hAnsi="Times New Roman" w:cs="Times New Roman"/>
          <w:sz w:val="24"/>
          <w:szCs w:val="24"/>
        </w:rPr>
        <w:t>liczby załączonych dokumentów (</w:t>
      </w:r>
      <w:r w:rsidR="00FA0532" w:rsidRPr="00352C1C">
        <w:rPr>
          <w:rFonts w:ascii="Times New Roman" w:hAnsi="Times New Roman" w:cs="Times New Roman"/>
          <w:sz w:val="24"/>
          <w:szCs w:val="24"/>
        </w:rPr>
        <w:t xml:space="preserve">wypełnia LGD), </w:t>
      </w:r>
    </w:p>
    <w:p w:rsidR="006771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I</w:t>
      </w:r>
      <w:r w:rsidR="00FA0532" w:rsidRPr="00352C1C">
        <w:rPr>
          <w:rFonts w:ascii="Times New Roman" w:hAnsi="Times New Roman" w:cs="Times New Roman"/>
          <w:sz w:val="24"/>
          <w:szCs w:val="24"/>
        </w:rPr>
        <w:t>nformacje dotyczące naboru wniosków o p</w:t>
      </w:r>
      <w:r w:rsidR="001B175F" w:rsidRPr="00352C1C">
        <w:rPr>
          <w:rFonts w:ascii="Times New Roman" w:hAnsi="Times New Roman" w:cs="Times New Roman"/>
          <w:sz w:val="24"/>
          <w:szCs w:val="24"/>
        </w:rPr>
        <w:t>owierzenie grantów oraz wyboru g</w:t>
      </w:r>
      <w:r w:rsidR="00FA0532" w:rsidRPr="00352C1C">
        <w:rPr>
          <w:rFonts w:ascii="Times New Roman" w:hAnsi="Times New Roman" w:cs="Times New Roman"/>
          <w:sz w:val="24"/>
          <w:szCs w:val="24"/>
        </w:rPr>
        <w:t xml:space="preserve">rantobiorcy przez LGD (wypełnia LGD), </w:t>
      </w:r>
    </w:p>
    <w:p w:rsidR="00645CA5"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In</w:t>
      </w:r>
      <w:r w:rsidR="00FA0532" w:rsidRPr="00352C1C">
        <w:rPr>
          <w:rFonts w:ascii="Times New Roman" w:hAnsi="Times New Roman" w:cs="Times New Roman"/>
          <w:sz w:val="24"/>
          <w:szCs w:val="24"/>
        </w:rPr>
        <w:t>formacje o ud</w:t>
      </w:r>
      <w:r w:rsidR="0002159F" w:rsidRPr="00352C1C">
        <w:rPr>
          <w:rFonts w:ascii="Times New Roman" w:hAnsi="Times New Roman" w:cs="Times New Roman"/>
          <w:sz w:val="24"/>
          <w:szCs w:val="24"/>
        </w:rPr>
        <w:t>zielonym przez LGD doradztwie (</w:t>
      </w:r>
      <w:r w:rsidR="00FA0532" w:rsidRPr="00352C1C">
        <w:rPr>
          <w:rFonts w:ascii="Times New Roman" w:hAnsi="Times New Roman" w:cs="Times New Roman"/>
          <w:sz w:val="24"/>
          <w:szCs w:val="24"/>
        </w:rPr>
        <w:t xml:space="preserve">wypełnia LGD), </w:t>
      </w:r>
    </w:p>
    <w:p w:rsidR="00645CA5"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N</w:t>
      </w:r>
      <w:r w:rsidR="00FA0532" w:rsidRPr="00352C1C">
        <w:rPr>
          <w:rFonts w:ascii="Times New Roman" w:hAnsi="Times New Roman" w:cs="Times New Roman"/>
          <w:sz w:val="24"/>
          <w:szCs w:val="24"/>
        </w:rPr>
        <w:t xml:space="preserve">umer </w:t>
      </w:r>
      <w:r w:rsidR="001B175F" w:rsidRPr="00352C1C">
        <w:rPr>
          <w:rFonts w:ascii="Times New Roman" w:hAnsi="Times New Roman" w:cs="Times New Roman"/>
          <w:sz w:val="24"/>
          <w:szCs w:val="24"/>
        </w:rPr>
        <w:t>identyfikacyjny nadany g</w:t>
      </w:r>
      <w:r w:rsidR="00FA0532" w:rsidRPr="00352C1C">
        <w:rPr>
          <w:rFonts w:ascii="Times New Roman" w:hAnsi="Times New Roman" w:cs="Times New Roman"/>
          <w:sz w:val="24"/>
          <w:szCs w:val="24"/>
        </w:rPr>
        <w:t xml:space="preserve">rantobiorcy albo numer identyfikacyjny jego współmałżonka, jeżeli wyraził zgodę na nadanie mu tego numeru ( w przypadku osoby fizycznej), nadany zgodnie z ustawą z dnia 18 grudnia 2003r. o krajowym systemie ewidencji producentów, ewidencji gospodarstw rolnych oraz ewidencji wniosków o przyznanie płatności ( Dz. U. z 2015r. poz. 807 i 1419),  </w:t>
      </w:r>
    </w:p>
    <w:p w:rsidR="00645CA5"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N</w:t>
      </w:r>
      <w:r w:rsidR="00FA0532" w:rsidRPr="00352C1C">
        <w:rPr>
          <w:rFonts w:ascii="Times New Roman" w:hAnsi="Times New Roman" w:cs="Times New Roman"/>
          <w:sz w:val="24"/>
          <w:szCs w:val="24"/>
        </w:rPr>
        <w:t>umery identyfikacyjne w zależ</w:t>
      </w:r>
      <w:r w:rsidR="001B175F" w:rsidRPr="00352C1C">
        <w:rPr>
          <w:rFonts w:ascii="Times New Roman" w:hAnsi="Times New Roman" w:cs="Times New Roman"/>
          <w:sz w:val="24"/>
          <w:szCs w:val="24"/>
        </w:rPr>
        <w:t>ności od rodzaju g</w:t>
      </w:r>
      <w:r w:rsidRPr="00352C1C">
        <w:rPr>
          <w:rFonts w:ascii="Times New Roman" w:hAnsi="Times New Roman" w:cs="Times New Roman"/>
          <w:sz w:val="24"/>
          <w:szCs w:val="24"/>
        </w:rPr>
        <w:t>rantobiorcy (</w:t>
      </w:r>
      <w:r w:rsidR="00FA0532" w:rsidRPr="00352C1C">
        <w:rPr>
          <w:rFonts w:ascii="Times New Roman" w:hAnsi="Times New Roman" w:cs="Times New Roman"/>
          <w:sz w:val="24"/>
          <w:szCs w:val="24"/>
        </w:rPr>
        <w:t xml:space="preserve">NIP, REGON, KRS/ numer w rejestrze prowadzonym przez właściwy organ, PESEL, Seria i nr dokumentu tożsamości), </w:t>
      </w:r>
    </w:p>
    <w:p w:rsidR="00645CA5"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I</w:t>
      </w:r>
      <w:r w:rsidR="00FA0532" w:rsidRPr="00352C1C">
        <w:rPr>
          <w:rFonts w:ascii="Times New Roman" w:hAnsi="Times New Roman" w:cs="Times New Roman"/>
          <w:sz w:val="24"/>
          <w:szCs w:val="24"/>
        </w:rPr>
        <w:t>mię i nazwisko, miejsce zamieszkania i adre</w:t>
      </w:r>
      <w:r w:rsidR="001B175F" w:rsidRPr="00352C1C">
        <w:rPr>
          <w:rFonts w:ascii="Times New Roman" w:hAnsi="Times New Roman" w:cs="Times New Roman"/>
          <w:sz w:val="24"/>
          <w:szCs w:val="24"/>
        </w:rPr>
        <w:t>s albo nazwę, siedzibę i adres g</w:t>
      </w:r>
      <w:r w:rsidR="00FA0532" w:rsidRPr="00352C1C">
        <w:rPr>
          <w:rFonts w:ascii="Times New Roman" w:hAnsi="Times New Roman" w:cs="Times New Roman"/>
          <w:sz w:val="24"/>
          <w:szCs w:val="24"/>
        </w:rPr>
        <w:t>rantobiorcy,</w:t>
      </w:r>
    </w:p>
    <w:p w:rsidR="00576CFF" w:rsidRPr="00352C1C" w:rsidRDefault="00576CFF"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Dane osoby upoważnionej do kontaktu,</w:t>
      </w:r>
    </w:p>
    <w:p w:rsidR="00645CA5"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S</w:t>
      </w:r>
      <w:r w:rsidR="001B175F" w:rsidRPr="00352C1C">
        <w:rPr>
          <w:rFonts w:ascii="Times New Roman" w:hAnsi="Times New Roman" w:cs="Times New Roman"/>
          <w:sz w:val="24"/>
          <w:szCs w:val="24"/>
        </w:rPr>
        <w:t>iedzibę oddziału g</w:t>
      </w:r>
      <w:r w:rsidR="00FA0532" w:rsidRPr="00352C1C">
        <w:rPr>
          <w:rFonts w:ascii="Times New Roman" w:hAnsi="Times New Roman" w:cs="Times New Roman"/>
          <w:sz w:val="24"/>
          <w:szCs w:val="24"/>
        </w:rPr>
        <w:t xml:space="preserve">rantobiorcy będącego osobą prawną albo jednostką organizacyjną nieposiadającą osobowości prawnej, której ustawa przyznaje zdolność prawną  - w przypadku, gdy o powierzenie grantu ubiega się taka osoba albo taka jednostka, jeżeli utworzyła oddział, </w:t>
      </w:r>
      <w:r w:rsidR="00645CA5" w:rsidRPr="00352C1C">
        <w:rPr>
          <w:rFonts w:ascii="Times New Roman" w:hAnsi="Times New Roman" w:cs="Times New Roman"/>
          <w:sz w:val="24"/>
          <w:szCs w:val="24"/>
        </w:rPr>
        <w:t>8.</w:t>
      </w:r>
      <w:r w:rsidR="00FA0532" w:rsidRPr="00352C1C">
        <w:rPr>
          <w:rFonts w:ascii="Times New Roman" w:hAnsi="Times New Roman" w:cs="Times New Roman"/>
          <w:sz w:val="24"/>
          <w:szCs w:val="24"/>
        </w:rPr>
        <w:t xml:space="preserve">dane do kontaktu, w tym ewentualnie dane osoby uprawnionej do kontaktu, </w:t>
      </w:r>
    </w:p>
    <w:p w:rsidR="00FA05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D</w:t>
      </w:r>
      <w:r w:rsidR="00FA0532" w:rsidRPr="00352C1C">
        <w:rPr>
          <w:rFonts w:ascii="Times New Roman" w:hAnsi="Times New Roman" w:cs="Times New Roman"/>
          <w:sz w:val="24"/>
          <w:szCs w:val="24"/>
        </w:rPr>
        <w:t>ane osób up</w:t>
      </w:r>
      <w:r w:rsidR="001B175F" w:rsidRPr="00352C1C">
        <w:rPr>
          <w:rFonts w:ascii="Times New Roman" w:hAnsi="Times New Roman" w:cs="Times New Roman"/>
          <w:sz w:val="24"/>
          <w:szCs w:val="24"/>
        </w:rPr>
        <w:t>oważnionych do reprezentowania g</w:t>
      </w:r>
      <w:r w:rsidR="00FA0532" w:rsidRPr="00352C1C">
        <w:rPr>
          <w:rFonts w:ascii="Times New Roman" w:hAnsi="Times New Roman" w:cs="Times New Roman"/>
          <w:sz w:val="24"/>
          <w:szCs w:val="24"/>
        </w:rPr>
        <w:t xml:space="preserve">rantobiorcy, </w:t>
      </w:r>
    </w:p>
    <w:p w:rsidR="00FA05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D</w:t>
      </w:r>
      <w:r w:rsidR="00FA0532" w:rsidRPr="00352C1C">
        <w:rPr>
          <w:rFonts w:ascii="Times New Roman" w:hAnsi="Times New Roman" w:cs="Times New Roman"/>
          <w:sz w:val="24"/>
          <w:szCs w:val="24"/>
        </w:rPr>
        <w:t xml:space="preserve">ane pełnomocnika, jeśli dotyczy, </w:t>
      </w:r>
    </w:p>
    <w:p w:rsidR="00FA05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D</w:t>
      </w:r>
      <w:r w:rsidR="00FA0532" w:rsidRPr="00352C1C">
        <w:rPr>
          <w:rFonts w:ascii="Times New Roman" w:hAnsi="Times New Roman" w:cs="Times New Roman"/>
          <w:sz w:val="24"/>
          <w:szCs w:val="24"/>
        </w:rPr>
        <w:t xml:space="preserve">ane jednostki organizacyjnej nieposiadającej osobowości prawnej, w imieniu której o powierzenie grantu ubiega się osoba prawna powiązana organizacyjnie </w:t>
      </w:r>
      <w:r w:rsidRPr="00352C1C">
        <w:rPr>
          <w:rFonts w:ascii="Times New Roman" w:hAnsi="Times New Roman" w:cs="Times New Roman"/>
          <w:sz w:val="24"/>
          <w:szCs w:val="24"/>
        </w:rPr>
        <w:br/>
      </w:r>
      <w:r w:rsidR="00FA0532" w:rsidRPr="00352C1C">
        <w:rPr>
          <w:rFonts w:ascii="Times New Roman" w:hAnsi="Times New Roman" w:cs="Times New Roman"/>
          <w:sz w:val="24"/>
          <w:szCs w:val="24"/>
        </w:rPr>
        <w:t xml:space="preserve">z tą jednostką, </w:t>
      </w:r>
    </w:p>
    <w:p w:rsidR="00FA05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P</w:t>
      </w:r>
      <w:r w:rsidR="00FA0532" w:rsidRPr="00352C1C">
        <w:rPr>
          <w:rFonts w:ascii="Times New Roman" w:hAnsi="Times New Roman" w:cs="Times New Roman"/>
          <w:sz w:val="24"/>
          <w:szCs w:val="24"/>
        </w:rPr>
        <w:t>lanowany opis realizacji zadania, o realiza</w:t>
      </w:r>
      <w:r w:rsidR="001B175F" w:rsidRPr="00352C1C">
        <w:rPr>
          <w:rFonts w:ascii="Times New Roman" w:hAnsi="Times New Roman" w:cs="Times New Roman"/>
          <w:sz w:val="24"/>
          <w:szCs w:val="24"/>
        </w:rPr>
        <w:t>cję którego ubiega się g</w:t>
      </w:r>
      <w:r w:rsidR="00FA0532" w:rsidRPr="00352C1C">
        <w:rPr>
          <w:rFonts w:ascii="Times New Roman" w:hAnsi="Times New Roman" w:cs="Times New Roman"/>
          <w:sz w:val="24"/>
          <w:szCs w:val="24"/>
        </w:rPr>
        <w:t xml:space="preserve">rantobiorca, </w:t>
      </w:r>
      <w:r w:rsidRPr="00352C1C">
        <w:rPr>
          <w:rFonts w:ascii="Times New Roman" w:hAnsi="Times New Roman" w:cs="Times New Roman"/>
          <w:sz w:val="24"/>
          <w:szCs w:val="24"/>
        </w:rPr>
        <w:br/>
      </w:r>
      <w:r w:rsidR="00FA0532" w:rsidRPr="00352C1C">
        <w:rPr>
          <w:rFonts w:ascii="Times New Roman" w:hAnsi="Times New Roman" w:cs="Times New Roman"/>
          <w:sz w:val="24"/>
          <w:szCs w:val="24"/>
        </w:rPr>
        <w:t>w szczególności wskazan</w:t>
      </w:r>
      <w:r w:rsidRPr="00352C1C">
        <w:rPr>
          <w:rFonts w:ascii="Times New Roman" w:hAnsi="Times New Roman" w:cs="Times New Roman"/>
          <w:sz w:val="24"/>
          <w:szCs w:val="24"/>
        </w:rPr>
        <w:t>i</w:t>
      </w:r>
      <w:r w:rsidR="00FA0532" w:rsidRPr="00352C1C">
        <w:rPr>
          <w:rFonts w:ascii="Times New Roman" w:hAnsi="Times New Roman" w:cs="Times New Roman"/>
          <w:sz w:val="24"/>
          <w:szCs w:val="24"/>
        </w:rPr>
        <w:t xml:space="preserve">e: </w:t>
      </w:r>
    </w:p>
    <w:p w:rsidR="00FA0532" w:rsidRPr="00352C1C" w:rsidRDefault="00FA0532" w:rsidP="008D02CD">
      <w:pPr>
        <w:pStyle w:val="Akapitzlist"/>
        <w:numPr>
          <w:ilvl w:val="1"/>
          <w:numId w:val="12"/>
        </w:numPr>
        <w:jc w:val="both"/>
        <w:rPr>
          <w:rFonts w:ascii="Times New Roman" w:hAnsi="Times New Roman" w:cs="Times New Roman"/>
          <w:sz w:val="24"/>
          <w:szCs w:val="24"/>
        </w:rPr>
      </w:pPr>
      <w:r w:rsidRPr="00352C1C">
        <w:rPr>
          <w:rFonts w:ascii="Times New Roman" w:hAnsi="Times New Roman" w:cs="Times New Roman"/>
          <w:sz w:val="24"/>
          <w:szCs w:val="24"/>
        </w:rPr>
        <w:t xml:space="preserve">zgodności z celem/celami projektu grantowego określonymi o ogłoszeniu naboru wniosków o powierzenie grantów, </w:t>
      </w:r>
    </w:p>
    <w:p w:rsidR="00FA0532" w:rsidRPr="00352C1C" w:rsidRDefault="00FA0532" w:rsidP="008D02CD">
      <w:pPr>
        <w:pStyle w:val="Akapitzlist"/>
        <w:numPr>
          <w:ilvl w:val="1"/>
          <w:numId w:val="12"/>
        </w:numPr>
        <w:jc w:val="both"/>
        <w:rPr>
          <w:rFonts w:ascii="Times New Roman" w:hAnsi="Times New Roman" w:cs="Times New Roman"/>
          <w:sz w:val="24"/>
          <w:szCs w:val="24"/>
        </w:rPr>
      </w:pPr>
      <w:r w:rsidRPr="00352C1C">
        <w:rPr>
          <w:rFonts w:ascii="Times New Roman" w:hAnsi="Times New Roman" w:cs="Times New Roman"/>
          <w:sz w:val="24"/>
          <w:szCs w:val="24"/>
        </w:rPr>
        <w:t xml:space="preserve">zgodności z zakresem projektu grantowego określonym w ogłoszeniu naboru wniosków o powierzenie grantu, </w:t>
      </w:r>
    </w:p>
    <w:p w:rsidR="00FA0532" w:rsidRPr="00352C1C" w:rsidRDefault="00FA0532" w:rsidP="008D02CD">
      <w:pPr>
        <w:pStyle w:val="Akapitzlist"/>
        <w:numPr>
          <w:ilvl w:val="1"/>
          <w:numId w:val="12"/>
        </w:numPr>
        <w:jc w:val="both"/>
        <w:rPr>
          <w:rFonts w:ascii="Times New Roman" w:hAnsi="Times New Roman" w:cs="Times New Roman"/>
          <w:sz w:val="24"/>
          <w:szCs w:val="24"/>
        </w:rPr>
      </w:pPr>
      <w:r w:rsidRPr="00352C1C">
        <w:rPr>
          <w:rFonts w:ascii="Times New Roman" w:hAnsi="Times New Roman" w:cs="Times New Roman"/>
          <w:sz w:val="24"/>
          <w:szCs w:val="24"/>
        </w:rPr>
        <w:t xml:space="preserve">wartość wskaźników projektu grantowego, których osiągnięcie jest zakładane w wyniku realizacji zadania, </w:t>
      </w:r>
    </w:p>
    <w:p w:rsidR="00FA0532" w:rsidRPr="00352C1C" w:rsidRDefault="00FA0532" w:rsidP="008D02CD">
      <w:pPr>
        <w:pStyle w:val="Akapitzlist"/>
        <w:numPr>
          <w:ilvl w:val="1"/>
          <w:numId w:val="12"/>
        </w:numPr>
        <w:jc w:val="both"/>
        <w:rPr>
          <w:rFonts w:ascii="Times New Roman" w:hAnsi="Times New Roman" w:cs="Times New Roman"/>
          <w:sz w:val="24"/>
          <w:szCs w:val="24"/>
        </w:rPr>
      </w:pPr>
      <w:r w:rsidRPr="00352C1C">
        <w:rPr>
          <w:rFonts w:ascii="Times New Roman" w:hAnsi="Times New Roman" w:cs="Times New Roman"/>
          <w:sz w:val="24"/>
          <w:szCs w:val="24"/>
        </w:rPr>
        <w:t xml:space="preserve">terminu i miejsca realizacji zadania, </w:t>
      </w:r>
    </w:p>
    <w:p w:rsidR="00FA05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P</w:t>
      </w:r>
      <w:r w:rsidR="00FA0532" w:rsidRPr="00352C1C">
        <w:rPr>
          <w:rFonts w:ascii="Times New Roman" w:hAnsi="Times New Roman" w:cs="Times New Roman"/>
          <w:sz w:val="24"/>
          <w:szCs w:val="24"/>
        </w:rPr>
        <w:t xml:space="preserve">lan finansowy zadania wraz z wnioskowaną kwotą pomocy zaokrągloną w dół </w:t>
      </w:r>
      <w:r w:rsidRPr="00352C1C">
        <w:rPr>
          <w:rFonts w:ascii="Times New Roman" w:hAnsi="Times New Roman" w:cs="Times New Roman"/>
          <w:sz w:val="24"/>
          <w:szCs w:val="24"/>
        </w:rPr>
        <w:br/>
      </w:r>
      <w:r w:rsidR="00FA0532" w:rsidRPr="00352C1C">
        <w:rPr>
          <w:rFonts w:ascii="Times New Roman" w:hAnsi="Times New Roman" w:cs="Times New Roman"/>
          <w:sz w:val="24"/>
          <w:szCs w:val="24"/>
        </w:rPr>
        <w:t xml:space="preserve">do pełnych złotych, </w:t>
      </w:r>
    </w:p>
    <w:p w:rsidR="004442B9"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W</w:t>
      </w:r>
      <w:r w:rsidR="00FA0532" w:rsidRPr="00352C1C">
        <w:rPr>
          <w:rFonts w:ascii="Times New Roman" w:hAnsi="Times New Roman" w:cs="Times New Roman"/>
          <w:sz w:val="24"/>
          <w:szCs w:val="24"/>
        </w:rPr>
        <w:t>y</w:t>
      </w:r>
      <w:r w:rsidR="001B175F" w:rsidRPr="00352C1C">
        <w:rPr>
          <w:rFonts w:ascii="Times New Roman" w:hAnsi="Times New Roman" w:cs="Times New Roman"/>
          <w:sz w:val="24"/>
          <w:szCs w:val="24"/>
        </w:rPr>
        <w:t>liczenie limitu dostępnego dla g</w:t>
      </w:r>
      <w:r w:rsidR="00FA0532" w:rsidRPr="00352C1C">
        <w:rPr>
          <w:rFonts w:ascii="Times New Roman" w:hAnsi="Times New Roman" w:cs="Times New Roman"/>
          <w:sz w:val="24"/>
          <w:szCs w:val="24"/>
        </w:rPr>
        <w:t>rantobiorcy,</w:t>
      </w:r>
    </w:p>
    <w:p w:rsidR="00FA0532" w:rsidRPr="00352C1C" w:rsidRDefault="00FA0532"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t xml:space="preserve"> </w:t>
      </w:r>
      <w:r w:rsidR="004442B9" w:rsidRPr="00352C1C">
        <w:rPr>
          <w:rFonts w:ascii="Times New Roman" w:hAnsi="Times New Roman" w:cs="Times New Roman"/>
          <w:sz w:val="24"/>
          <w:szCs w:val="24"/>
        </w:rPr>
        <w:t>Z</w:t>
      </w:r>
      <w:r w:rsidRPr="00352C1C">
        <w:rPr>
          <w:rFonts w:ascii="Times New Roman" w:hAnsi="Times New Roman" w:cs="Times New Roman"/>
          <w:sz w:val="24"/>
          <w:szCs w:val="24"/>
        </w:rPr>
        <w:t>estawienie rzeczowo-finansowe zadania, ze wskazaniem parametrów dla zadania lub poszczególnych elementów zadan</w:t>
      </w:r>
      <w:r w:rsidR="004442B9" w:rsidRPr="00352C1C">
        <w:rPr>
          <w:rFonts w:ascii="Times New Roman" w:hAnsi="Times New Roman" w:cs="Times New Roman"/>
          <w:sz w:val="24"/>
          <w:szCs w:val="24"/>
        </w:rPr>
        <w:t>ia oraz źródła przyjętej ceny (</w:t>
      </w:r>
      <w:r w:rsidRPr="00352C1C">
        <w:rPr>
          <w:rFonts w:ascii="Times New Roman" w:hAnsi="Times New Roman" w:cs="Times New Roman"/>
          <w:sz w:val="24"/>
          <w:szCs w:val="24"/>
        </w:rPr>
        <w:t xml:space="preserve">adres strony internetowej, oferta, itp.), </w:t>
      </w:r>
    </w:p>
    <w:p w:rsidR="00FA0532" w:rsidRPr="00352C1C" w:rsidRDefault="004442B9" w:rsidP="008D02CD">
      <w:pPr>
        <w:pStyle w:val="Akapitzlist"/>
        <w:numPr>
          <w:ilvl w:val="0"/>
          <w:numId w:val="12"/>
        </w:numPr>
        <w:jc w:val="both"/>
        <w:rPr>
          <w:rFonts w:ascii="Times New Roman" w:hAnsi="Times New Roman" w:cs="Times New Roman"/>
          <w:sz w:val="24"/>
          <w:szCs w:val="24"/>
        </w:rPr>
      </w:pPr>
      <w:r w:rsidRPr="00352C1C">
        <w:rPr>
          <w:rFonts w:ascii="Times New Roman" w:hAnsi="Times New Roman" w:cs="Times New Roman"/>
          <w:sz w:val="24"/>
          <w:szCs w:val="24"/>
        </w:rPr>
        <w:lastRenderedPageBreak/>
        <w:t>O</w:t>
      </w:r>
      <w:r w:rsidR="00FA0532" w:rsidRPr="00352C1C">
        <w:rPr>
          <w:rFonts w:ascii="Times New Roman" w:hAnsi="Times New Roman" w:cs="Times New Roman"/>
          <w:sz w:val="24"/>
          <w:szCs w:val="24"/>
        </w:rPr>
        <w:t>świadczenia i z</w:t>
      </w:r>
      <w:r w:rsidR="001B175F" w:rsidRPr="00352C1C">
        <w:rPr>
          <w:rFonts w:ascii="Times New Roman" w:hAnsi="Times New Roman" w:cs="Times New Roman"/>
          <w:sz w:val="24"/>
          <w:szCs w:val="24"/>
        </w:rPr>
        <w:t>obowiązania g</w:t>
      </w:r>
      <w:r w:rsidR="00FA0532" w:rsidRPr="00352C1C">
        <w:rPr>
          <w:rFonts w:ascii="Times New Roman" w:hAnsi="Times New Roman" w:cs="Times New Roman"/>
          <w:sz w:val="24"/>
          <w:szCs w:val="24"/>
        </w:rPr>
        <w:t xml:space="preserve">rantobiorcy, obejmujące m.in.: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znajomości zasad przyznawania i wypłaty pomocy </w:t>
      </w:r>
      <w:r w:rsidR="004442B9" w:rsidRPr="00352C1C">
        <w:rPr>
          <w:rFonts w:ascii="Times New Roman" w:hAnsi="Times New Roman" w:cs="Times New Roman"/>
          <w:sz w:val="24"/>
          <w:szCs w:val="24"/>
        </w:rPr>
        <w:br/>
      </w:r>
      <w:r w:rsidRPr="00352C1C">
        <w:rPr>
          <w:rFonts w:ascii="Times New Roman" w:hAnsi="Times New Roman" w:cs="Times New Roman"/>
          <w:sz w:val="24"/>
          <w:szCs w:val="24"/>
        </w:rPr>
        <w:t xml:space="preserve">w ramach grantu, w szczególności związanych z prefinansowaniem grantu, jeśli LGD przewiduje możliwość prefinansowania,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oświadczenie o niewykonywa</w:t>
      </w:r>
      <w:r w:rsidR="004442B9" w:rsidRPr="00352C1C">
        <w:rPr>
          <w:rFonts w:ascii="Times New Roman" w:hAnsi="Times New Roman" w:cs="Times New Roman"/>
          <w:sz w:val="24"/>
          <w:szCs w:val="24"/>
        </w:rPr>
        <w:t>niu działalności gospodarczej, (</w:t>
      </w:r>
      <w:r w:rsidRPr="00352C1C">
        <w:rPr>
          <w:rFonts w:ascii="Times New Roman" w:hAnsi="Times New Roman" w:cs="Times New Roman"/>
          <w:sz w:val="24"/>
          <w:szCs w:val="24"/>
        </w:rPr>
        <w:t xml:space="preserve">w tym działalności zwolnionej spod rygorów ustawy o swobodzie działalności </w:t>
      </w:r>
      <w:r w:rsidR="001B175F" w:rsidRPr="00352C1C">
        <w:rPr>
          <w:rFonts w:ascii="Times New Roman" w:hAnsi="Times New Roman" w:cs="Times New Roman"/>
          <w:sz w:val="24"/>
          <w:szCs w:val="24"/>
        </w:rPr>
        <w:t>gospodarczej), wyjątek stanowi g</w:t>
      </w:r>
      <w:r w:rsidRPr="00352C1C">
        <w:rPr>
          <w:rFonts w:ascii="Times New Roman" w:hAnsi="Times New Roman" w:cs="Times New Roman"/>
          <w:sz w:val="24"/>
          <w:szCs w:val="24"/>
        </w:rPr>
        <w:t xml:space="preserve">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niefinansowaniu zadania objętego grantem z innych środków publicznych, z wyjątkiem przypadku, o którym mowa w § 4 ust. 3 pkt. 1 rozporządzenia LSR,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wyrażeniu zgody na przetwarzanie danych osobowych,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niepodleganiu wykluczeniu z możliwości uzyskania wsparcia na podstawie art. 35 ust. 5 oraz ust. 6 rozporządzenia nr 640/2014,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oświadczenia o niepodleganiu zakazowi dostępu do środków publicznych, o którym mowa w art. 5 ust. 3 pkt. 4 ustawy z dnia 27 sierpnia 2</w:t>
      </w:r>
      <w:r w:rsidR="004442B9" w:rsidRPr="00352C1C">
        <w:rPr>
          <w:rFonts w:ascii="Times New Roman" w:hAnsi="Times New Roman" w:cs="Times New Roman"/>
          <w:sz w:val="24"/>
          <w:szCs w:val="24"/>
        </w:rPr>
        <w:t xml:space="preserve">009 r. </w:t>
      </w:r>
      <w:r w:rsidR="004442B9" w:rsidRPr="00352C1C">
        <w:rPr>
          <w:rFonts w:ascii="Times New Roman" w:hAnsi="Times New Roman" w:cs="Times New Roman"/>
          <w:sz w:val="24"/>
          <w:szCs w:val="24"/>
        </w:rPr>
        <w:br/>
        <w:t>o finansach publicznych (</w:t>
      </w:r>
      <w:r w:rsidRPr="00352C1C">
        <w:rPr>
          <w:rFonts w:ascii="Times New Roman" w:hAnsi="Times New Roman" w:cs="Times New Roman"/>
          <w:sz w:val="24"/>
          <w:szCs w:val="24"/>
        </w:rPr>
        <w:t xml:space="preserve">Dz. U. z 2013r. poz. 885, z późn. zm.), </w:t>
      </w:r>
      <w:r w:rsidR="004442B9" w:rsidRPr="00352C1C">
        <w:rPr>
          <w:rFonts w:ascii="Times New Roman" w:hAnsi="Times New Roman" w:cs="Times New Roman"/>
          <w:sz w:val="24"/>
          <w:szCs w:val="24"/>
        </w:rPr>
        <w:br/>
      </w:r>
      <w:r w:rsidRPr="00352C1C">
        <w:rPr>
          <w:rFonts w:ascii="Times New Roman" w:hAnsi="Times New Roman" w:cs="Times New Roman"/>
          <w:sz w:val="24"/>
          <w:szCs w:val="24"/>
        </w:rPr>
        <w:t xml:space="preserve">na podstawie prawomocnego orzeczenia sądu,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kwalifikowalności podatku od towarów i usług (VAT),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świadomości odpowiedzialności karnej za składania fałszywych oświadczeń,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zobowiązanie do umożliwienia przeprowadzenia kontroli,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 xml:space="preserve">zobowiązanie do prowadzenia oddzielnego systemu rachunkowości albo korzystania z odpowiedniego kodu rachunkowego, </w:t>
      </w:r>
    </w:p>
    <w:p w:rsidR="00FA0532" w:rsidRPr="00352C1C" w:rsidRDefault="00FA0532" w:rsidP="008D02CD">
      <w:pPr>
        <w:pStyle w:val="Akapitzlist"/>
        <w:numPr>
          <w:ilvl w:val="0"/>
          <w:numId w:val="13"/>
        </w:numPr>
        <w:jc w:val="both"/>
        <w:rPr>
          <w:rFonts w:ascii="Times New Roman" w:hAnsi="Times New Roman" w:cs="Times New Roman"/>
          <w:sz w:val="24"/>
          <w:szCs w:val="24"/>
        </w:rPr>
      </w:pPr>
      <w:r w:rsidRPr="00352C1C">
        <w:rPr>
          <w:rFonts w:ascii="Times New Roman" w:hAnsi="Times New Roman" w:cs="Times New Roman"/>
          <w:sz w:val="24"/>
          <w:szCs w:val="24"/>
        </w:rPr>
        <w:t>zobowiązanie do stosowania Księgi wi</w:t>
      </w:r>
      <w:r w:rsidR="00672C5F" w:rsidRPr="00352C1C">
        <w:rPr>
          <w:rFonts w:ascii="Times New Roman" w:hAnsi="Times New Roman" w:cs="Times New Roman"/>
          <w:sz w:val="24"/>
          <w:szCs w:val="24"/>
        </w:rPr>
        <w:t>zualizacji znaku Programu</w:t>
      </w:r>
      <w:r w:rsidR="004442B9" w:rsidRPr="00352C1C">
        <w:rPr>
          <w:rFonts w:ascii="Times New Roman" w:hAnsi="Times New Roman" w:cs="Times New Roman"/>
          <w:sz w:val="24"/>
          <w:szCs w:val="24"/>
        </w:rPr>
        <w:t>.</w:t>
      </w:r>
    </w:p>
    <w:p w:rsidR="004442B9" w:rsidRPr="00352C1C" w:rsidRDefault="004442B9" w:rsidP="008D02CD">
      <w:pPr>
        <w:pStyle w:val="Akapitzlist"/>
        <w:ind w:left="1777"/>
        <w:jc w:val="both"/>
        <w:rPr>
          <w:rFonts w:ascii="Times New Roman" w:hAnsi="Times New Roman" w:cs="Times New Roman"/>
          <w:sz w:val="24"/>
          <w:szCs w:val="24"/>
        </w:rPr>
      </w:pPr>
    </w:p>
    <w:p w:rsidR="00FA0532" w:rsidRPr="00352C1C" w:rsidRDefault="00FB49F2" w:rsidP="008D02CD">
      <w:pPr>
        <w:pStyle w:val="Akapitzlist"/>
        <w:numPr>
          <w:ilvl w:val="0"/>
          <w:numId w:val="11"/>
        </w:numPr>
        <w:jc w:val="both"/>
        <w:rPr>
          <w:rFonts w:ascii="Times New Roman" w:hAnsi="Times New Roman" w:cs="Times New Roman"/>
          <w:sz w:val="24"/>
          <w:szCs w:val="24"/>
        </w:rPr>
      </w:pPr>
      <w:r w:rsidRPr="00352C1C">
        <w:rPr>
          <w:rFonts w:ascii="Times New Roman" w:hAnsi="Times New Roman" w:cs="Times New Roman"/>
          <w:sz w:val="24"/>
          <w:szCs w:val="24"/>
        </w:rPr>
        <w:t xml:space="preserve">Wykaz załączników - </w:t>
      </w:r>
      <w:r w:rsidR="00FA0532" w:rsidRPr="00352C1C">
        <w:rPr>
          <w:rFonts w:ascii="Times New Roman" w:hAnsi="Times New Roman" w:cs="Times New Roman"/>
          <w:sz w:val="24"/>
          <w:szCs w:val="24"/>
        </w:rPr>
        <w:t>dokumentów potwierdzających spełnieni</w:t>
      </w:r>
      <w:r w:rsidRPr="00352C1C">
        <w:rPr>
          <w:rFonts w:ascii="Times New Roman" w:hAnsi="Times New Roman" w:cs="Times New Roman"/>
          <w:sz w:val="24"/>
          <w:szCs w:val="24"/>
        </w:rPr>
        <w:t>e warunków powierzenia grantów oraz formy</w:t>
      </w:r>
      <w:r w:rsidR="00FA0532" w:rsidRPr="00352C1C">
        <w:rPr>
          <w:rFonts w:ascii="Times New Roman" w:hAnsi="Times New Roman" w:cs="Times New Roman"/>
          <w:sz w:val="24"/>
          <w:szCs w:val="24"/>
        </w:rPr>
        <w:t>,</w:t>
      </w:r>
      <w:r w:rsidRPr="00352C1C">
        <w:rPr>
          <w:rFonts w:ascii="Times New Roman" w:hAnsi="Times New Roman" w:cs="Times New Roman"/>
          <w:sz w:val="24"/>
          <w:szCs w:val="24"/>
        </w:rPr>
        <w:t xml:space="preserve"> w jakiej powinny być złożone (</w:t>
      </w:r>
      <w:r w:rsidR="00FA0532" w:rsidRPr="00352C1C">
        <w:rPr>
          <w:rFonts w:ascii="Times New Roman" w:hAnsi="Times New Roman" w:cs="Times New Roman"/>
          <w:sz w:val="24"/>
          <w:szCs w:val="24"/>
        </w:rPr>
        <w:t xml:space="preserve">lista dokumentów powinna również obejmować załączniki, które są niezbędne do oceny poprawności wyboru grantobiorców).  </w:t>
      </w:r>
    </w:p>
    <w:p w:rsidR="004B638B" w:rsidRPr="00352C1C" w:rsidRDefault="004B638B" w:rsidP="00130DD7">
      <w:pPr>
        <w:rPr>
          <w:rFonts w:ascii="Times New Roman" w:hAnsi="Times New Roman" w:cs="Times New Roman"/>
          <w:sz w:val="24"/>
          <w:szCs w:val="24"/>
        </w:rPr>
      </w:pPr>
    </w:p>
    <w:p w:rsidR="007B55A3" w:rsidRPr="00352C1C" w:rsidRDefault="007B55A3"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VII. REJESTRACJA I OCENA WSTĘPNA WNIOSKÓW</w:t>
      </w:r>
    </w:p>
    <w:p w:rsidR="003C1742" w:rsidRPr="00352C1C" w:rsidRDefault="007B55A3"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 xml:space="preserve">W momencie dostarczenia przez </w:t>
      </w:r>
      <w:r w:rsidR="00913F0E" w:rsidRPr="00352C1C">
        <w:rPr>
          <w:rFonts w:ascii="Times New Roman" w:hAnsi="Times New Roman" w:cs="Times New Roman"/>
          <w:sz w:val="24"/>
          <w:szCs w:val="24"/>
        </w:rPr>
        <w:t>g</w:t>
      </w:r>
      <w:r w:rsidRPr="00352C1C">
        <w:rPr>
          <w:rFonts w:ascii="Times New Roman" w:hAnsi="Times New Roman" w:cs="Times New Roman"/>
          <w:sz w:val="24"/>
          <w:szCs w:val="24"/>
        </w:rPr>
        <w:t>rantobiorcę wniosku do biura LGD, pracownik Biura dokonuje rejestracji wniosku</w:t>
      </w:r>
      <w:r w:rsidR="00773F78" w:rsidRPr="00352C1C">
        <w:rPr>
          <w:rFonts w:ascii="Times New Roman" w:hAnsi="Times New Roman" w:cs="Times New Roman"/>
          <w:sz w:val="24"/>
          <w:szCs w:val="24"/>
        </w:rPr>
        <w:t xml:space="preserve"> w Dzienniku korespondencyjnym.</w:t>
      </w:r>
    </w:p>
    <w:p w:rsidR="007B55A3" w:rsidRPr="00352C1C" w:rsidRDefault="00773F78" w:rsidP="008D02CD">
      <w:pPr>
        <w:pStyle w:val="Akapitzlist"/>
        <w:ind w:left="360"/>
        <w:jc w:val="both"/>
        <w:rPr>
          <w:rFonts w:ascii="Times New Roman" w:hAnsi="Times New Roman" w:cs="Times New Roman"/>
          <w:sz w:val="24"/>
          <w:szCs w:val="24"/>
        </w:rPr>
      </w:pPr>
      <w:r w:rsidRPr="00352C1C">
        <w:rPr>
          <w:rFonts w:ascii="Times New Roman" w:hAnsi="Times New Roman" w:cs="Times New Roman"/>
          <w:sz w:val="24"/>
          <w:szCs w:val="24"/>
        </w:rPr>
        <w:t xml:space="preserve"> </w:t>
      </w:r>
    </w:p>
    <w:p w:rsidR="003C1742" w:rsidRPr="00352C1C" w:rsidRDefault="003C1742"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 xml:space="preserve">Pracowników biura obowiązuje bezstronność w obsłudze i weryfikacji wniosków zgodnie z </w:t>
      </w:r>
      <w:r w:rsidRPr="00352C1C">
        <w:rPr>
          <w:rFonts w:ascii="Times New Roman" w:hAnsi="Times New Roman" w:cs="Times New Roman"/>
          <w:b/>
          <w:sz w:val="24"/>
          <w:szCs w:val="24"/>
        </w:rPr>
        <w:t>Zał. nr 14</w:t>
      </w:r>
      <w:r w:rsidRPr="00352C1C">
        <w:rPr>
          <w:rFonts w:ascii="Times New Roman" w:hAnsi="Times New Roman" w:cs="Times New Roman"/>
          <w:sz w:val="24"/>
          <w:szCs w:val="24"/>
        </w:rPr>
        <w:t xml:space="preserve"> do niniejszych Procedur.</w:t>
      </w:r>
    </w:p>
    <w:p w:rsidR="003C1742" w:rsidRPr="00352C1C" w:rsidRDefault="003C1742" w:rsidP="008D02CD">
      <w:pPr>
        <w:pStyle w:val="Akapitzlist"/>
        <w:rPr>
          <w:rFonts w:ascii="Times New Roman" w:hAnsi="Times New Roman" w:cs="Times New Roman"/>
          <w:sz w:val="24"/>
          <w:szCs w:val="24"/>
        </w:rPr>
      </w:pPr>
    </w:p>
    <w:p w:rsidR="003C1742" w:rsidRPr="00352C1C" w:rsidRDefault="00773F78"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Po upłynięc</w:t>
      </w:r>
      <w:r w:rsidR="00FA0532" w:rsidRPr="00352C1C">
        <w:rPr>
          <w:rFonts w:ascii="Times New Roman" w:hAnsi="Times New Roman" w:cs="Times New Roman"/>
          <w:sz w:val="24"/>
          <w:szCs w:val="24"/>
        </w:rPr>
        <w:t>iu terminu składania wniosków (</w:t>
      </w:r>
      <w:r w:rsidRPr="00352C1C">
        <w:rPr>
          <w:rFonts w:ascii="Times New Roman" w:hAnsi="Times New Roman" w:cs="Times New Roman"/>
          <w:sz w:val="24"/>
          <w:szCs w:val="24"/>
        </w:rPr>
        <w:t>ozna</w:t>
      </w:r>
      <w:r w:rsidR="005E6D89" w:rsidRPr="00352C1C">
        <w:rPr>
          <w:rFonts w:ascii="Times New Roman" w:hAnsi="Times New Roman" w:cs="Times New Roman"/>
          <w:sz w:val="24"/>
          <w:szCs w:val="24"/>
        </w:rPr>
        <w:t>czonego w ogłoszeniu o naborze)</w:t>
      </w:r>
      <w:r w:rsidR="003D2A17" w:rsidRPr="00352C1C">
        <w:rPr>
          <w:rFonts w:ascii="Times New Roman" w:hAnsi="Times New Roman" w:cs="Times New Roman"/>
          <w:sz w:val="24"/>
          <w:szCs w:val="24"/>
        </w:rPr>
        <w:t xml:space="preserve"> LGD nie rejestruje wniosków w ramach naboru. </w:t>
      </w:r>
    </w:p>
    <w:p w:rsidR="003C1742" w:rsidRPr="00352C1C" w:rsidRDefault="003C1742" w:rsidP="008D02CD">
      <w:pPr>
        <w:pStyle w:val="Akapitzlist"/>
        <w:rPr>
          <w:rFonts w:ascii="Times New Roman" w:hAnsi="Times New Roman" w:cs="Times New Roman"/>
          <w:sz w:val="24"/>
          <w:szCs w:val="24"/>
        </w:rPr>
      </w:pPr>
    </w:p>
    <w:p w:rsidR="003C1742" w:rsidRPr="00352C1C" w:rsidRDefault="003C1742" w:rsidP="008D02CD">
      <w:pPr>
        <w:pStyle w:val="Akapitzlist"/>
        <w:ind w:left="360"/>
        <w:jc w:val="both"/>
        <w:rPr>
          <w:rFonts w:ascii="Times New Roman" w:hAnsi="Times New Roman" w:cs="Times New Roman"/>
          <w:sz w:val="24"/>
          <w:szCs w:val="24"/>
        </w:rPr>
      </w:pPr>
    </w:p>
    <w:p w:rsidR="0035230D" w:rsidRPr="00352C1C" w:rsidRDefault="005F062E" w:rsidP="008D02CD">
      <w:pPr>
        <w:pStyle w:val="Akapitzlist"/>
        <w:numPr>
          <w:ilvl w:val="0"/>
          <w:numId w:val="14"/>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W terminie 7 dni od dnia zakończenia naboru wniosków o powierzenie grantów pracownicy biura </w:t>
      </w:r>
      <w:r w:rsidR="00E23BF8" w:rsidRPr="00352C1C">
        <w:rPr>
          <w:rFonts w:ascii="Times New Roman" w:hAnsi="Times New Roman" w:cs="Times New Roman"/>
          <w:sz w:val="24"/>
          <w:szCs w:val="24"/>
        </w:rPr>
        <w:t>LGD dokonuj</w:t>
      </w:r>
      <w:r w:rsidRPr="00352C1C">
        <w:rPr>
          <w:rFonts w:ascii="Times New Roman" w:hAnsi="Times New Roman" w:cs="Times New Roman"/>
          <w:sz w:val="24"/>
          <w:szCs w:val="24"/>
        </w:rPr>
        <w:t>ą</w:t>
      </w:r>
      <w:r w:rsidR="00E23BF8" w:rsidRPr="00352C1C">
        <w:rPr>
          <w:rFonts w:ascii="Times New Roman" w:hAnsi="Times New Roman" w:cs="Times New Roman"/>
          <w:sz w:val="24"/>
          <w:szCs w:val="24"/>
        </w:rPr>
        <w:t xml:space="preserve"> </w:t>
      </w:r>
      <w:r w:rsidR="00773F78" w:rsidRPr="00352C1C">
        <w:rPr>
          <w:rFonts w:ascii="Times New Roman" w:hAnsi="Times New Roman" w:cs="Times New Roman"/>
          <w:sz w:val="24"/>
          <w:szCs w:val="24"/>
        </w:rPr>
        <w:t xml:space="preserve">oceny formalnej </w:t>
      </w:r>
      <w:r w:rsidR="00E23BF8" w:rsidRPr="00352C1C">
        <w:rPr>
          <w:rFonts w:ascii="Times New Roman" w:hAnsi="Times New Roman" w:cs="Times New Roman"/>
          <w:sz w:val="24"/>
          <w:szCs w:val="24"/>
        </w:rPr>
        <w:t xml:space="preserve"> na podstawie</w:t>
      </w:r>
      <w:r w:rsidRPr="00352C1C">
        <w:rPr>
          <w:rFonts w:ascii="Times New Roman" w:hAnsi="Times New Roman" w:cs="Times New Roman"/>
          <w:sz w:val="24"/>
          <w:szCs w:val="24"/>
        </w:rPr>
        <w:t xml:space="preserve"> karty oceny formalnej</w:t>
      </w:r>
      <w:r w:rsidR="00E23BF8" w:rsidRPr="00352C1C">
        <w:rPr>
          <w:rFonts w:ascii="Times New Roman" w:hAnsi="Times New Roman" w:cs="Times New Roman"/>
          <w:sz w:val="24"/>
          <w:szCs w:val="24"/>
        </w:rPr>
        <w:t xml:space="preserve"> </w:t>
      </w:r>
      <w:r w:rsidR="00773F78" w:rsidRPr="00352C1C">
        <w:rPr>
          <w:rFonts w:ascii="Times New Roman" w:hAnsi="Times New Roman" w:cs="Times New Roman"/>
          <w:sz w:val="24"/>
          <w:szCs w:val="24"/>
        </w:rPr>
        <w:t>stanowiącej</w:t>
      </w:r>
      <w:r w:rsidR="00E23BF8" w:rsidRPr="00352C1C">
        <w:rPr>
          <w:rFonts w:ascii="Times New Roman" w:hAnsi="Times New Roman" w:cs="Times New Roman"/>
          <w:sz w:val="24"/>
          <w:szCs w:val="24"/>
        </w:rPr>
        <w:t xml:space="preserve">   </w:t>
      </w:r>
      <w:r w:rsidR="00773F78" w:rsidRPr="00352C1C">
        <w:rPr>
          <w:rFonts w:ascii="Times New Roman" w:hAnsi="Times New Roman" w:cs="Times New Roman"/>
          <w:b/>
          <w:sz w:val="24"/>
          <w:szCs w:val="24"/>
        </w:rPr>
        <w:t>Zał</w:t>
      </w:r>
      <w:r w:rsidR="00E23BF8" w:rsidRPr="00352C1C">
        <w:rPr>
          <w:rFonts w:ascii="Times New Roman" w:hAnsi="Times New Roman" w:cs="Times New Roman"/>
          <w:b/>
          <w:sz w:val="24"/>
          <w:szCs w:val="24"/>
        </w:rPr>
        <w:t>.</w:t>
      </w:r>
      <w:r w:rsidR="00773F78" w:rsidRPr="00352C1C">
        <w:rPr>
          <w:rFonts w:ascii="Times New Roman" w:hAnsi="Times New Roman" w:cs="Times New Roman"/>
          <w:b/>
          <w:sz w:val="24"/>
          <w:szCs w:val="24"/>
        </w:rPr>
        <w:t xml:space="preserve"> nr </w:t>
      </w:r>
      <w:r w:rsidR="0035230D" w:rsidRPr="00352C1C">
        <w:rPr>
          <w:rFonts w:ascii="Times New Roman" w:hAnsi="Times New Roman" w:cs="Times New Roman"/>
          <w:b/>
          <w:sz w:val="24"/>
          <w:szCs w:val="24"/>
        </w:rPr>
        <w:t>1</w:t>
      </w:r>
      <w:r w:rsidR="000A0394" w:rsidRPr="00352C1C">
        <w:rPr>
          <w:rFonts w:ascii="Times New Roman" w:hAnsi="Times New Roman" w:cs="Times New Roman"/>
          <w:b/>
          <w:sz w:val="24"/>
          <w:szCs w:val="24"/>
        </w:rPr>
        <w:t>3</w:t>
      </w:r>
      <w:r w:rsidR="00773F78" w:rsidRPr="00352C1C">
        <w:rPr>
          <w:rFonts w:ascii="Times New Roman" w:hAnsi="Times New Roman" w:cs="Times New Roman"/>
          <w:b/>
          <w:sz w:val="24"/>
          <w:szCs w:val="24"/>
        </w:rPr>
        <w:t xml:space="preserve"> </w:t>
      </w:r>
      <w:r w:rsidR="00773F78"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Procedur</w:t>
      </w:r>
      <w:r w:rsidR="0035230D" w:rsidRPr="00352C1C">
        <w:rPr>
          <w:rFonts w:ascii="Times New Roman" w:hAnsi="Times New Roman" w:cs="Times New Roman"/>
          <w:sz w:val="24"/>
          <w:szCs w:val="24"/>
        </w:rPr>
        <w:t xml:space="preserve">. </w:t>
      </w:r>
    </w:p>
    <w:p w:rsidR="009B0246" w:rsidRPr="00352C1C" w:rsidRDefault="009B0246" w:rsidP="008D02CD">
      <w:pPr>
        <w:pStyle w:val="Akapitzlist"/>
        <w:ind w:left="360"/>
        <w:jc w:val="both"/>
        <w:rPr>
          <w:rFonts w:ascii="Times New Roman" w:hAnsi="Times New Roman" w:cs="Times New Roman"/>
          <w:sz w:val="24"/>
          <w:szCs w:val="24"/>
        </w:rPr>
      </w:pPr>
    </w:p>
    <w:p w:rsidR="00773F78" w:rsidRPr="00352C1C" w:rsidRDefault="003C1742"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trike/>
          <w:sz w:val="24"/>
          <w:szCs w:val="24"/>
        </w:rPr>
        <w:t>4)</w:t>
      </w:r>
      <w:r w:rsidRPr="00352C1C">
        <w:rPr>
          <w:rFonts w:ascii="Times New Roman" w:hAnsi="Times New Roman" w:cs="Times New Roman"/>
          <w:sz w:val="24"/>
          <w:szCs w:val="24"/>
        </w:rPr>
        <w:t xml:space="preserve"> </w:t>
      </w:r>
      <w:r w:rsidR="0035230D" w:rsidRPr="00352C1C">
        <w:rPr>
          <w:rFonts w:ascii="Times New Roman" w:hAnsi="Times New Roman" w:cs="Times New Roman"/>
          <w:sz w:val="24"/>
          <w:szCs w:val="24"/>
        </w:rPr>
        <w:t>Karta oceny formalnej zawiera co najm</w:t>
      </w:r>
      <w:r w:rsidR="009B0246" w:rsidRPr="00352C1C">
        <w:rPr>
          <w:rFonts w:ascii="Times New Roman" w:hAnsi="Times New Roman" w:cs="Times New Roman"/>
          <w:sz w:val="24"/>
          <w:szCs w:val="24"/>
        </w:rPr>
        <w:t>n</w:t>
      </w:r>
      <w:r w:rsidR="0035230D" w:rsidRPr="00352C1C">
        <w:rPr>
          <w:rFonts w:ascii="Times New Roman" w:hAnsi="Times New Roman" w:cs="Times New Roman"/>
          <w:sz w:val="24"/>
          <w:szCs w:val="24"/>
        </w:rPr>
        <w:t xml:space="preserve">iej informacje czy: </w:t>
      </w:r>
      <w:r w:rsidR="00773F78" w:rsidRPr="00352C1C">
        <w:rPr>
          <w:rFonts w:ascii="Times New Roman" w:hAnsi="Times New Roman" w:cs="Times New Roman"/>
          <w:sz w:val="24"/>
          <w:szCs w:val="24"/>
        </w:rPr>
        <w:t xml:space="preserve"> </w:t>
      </w:r>
      <w:r w:rsidR="00E23BF8" w:rsidRPr="00352C1C">
        <w:rPr>
          <w:rFonts w:ascii="Times New Roman" w:hAnsi="Times New Roman" w:cs="Times New Roman"/>
          <w:sz w:val="24"/>
          <w:szCs w:val="24"/>
        </w:rPr>
        <w:t xml:space="preserve"> </w:t>
      </w:r>
    </w:p>
    <w:p w:rsidR="00773F78" w:rsidRPr="00352C1C" w:rsidRDefault="00773F78"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wersja papierowa i elektroniczna są tożsame, </w:t>
      </w:r>
    </w:p>
    <w:p w:rsidR="00773F78" w:rsidRPr="00352C1C" w:rsidRDefault="00773F78"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wniosek zawiera podpisy osób upoważnionych,</w:t>
      </w:r>
    </w:p>
    <w:p w:rsidR="00773F78" w:rsidRPr="00352C1C" w:rsidRDefault="00C35935"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wniosek został </w:t>
      </w:r>
      <w:r w:rsidR="00D37B39" w:rsidRPr="00352C1C">
        <w:rPr>
          <w:rFonts w:ascii="Times New Roman" w:hAnsi="Times New Roman" w:cs="Times New Roman"/>
          <w:sz w:val="24"/>
          <w:szCs w:val="24"/>
        </w:rPr>
        <w:t xml:space="preserve">wypełniony w języku polskim, </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wnioskodawca jest podmiotem uprawnionym do aplikowania, </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wnioskodawca posiada siedzibę lub miejsce zamieszkania na terenie LGD, </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wnioskowana kwota dofinansowania grantu mieści się w limitach ustalonych dla danego naboru, </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zakres tematyczny operacji zgodny jest z zakresem tematycznym wskazanym w ogłoszeniu o naborze,</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forma wsparcia jest zgodna z formą wsparcia wskazaną w ogłoszeniu </w:t>
      </w:r>
      <w:r w:rsidR="009B0246" w:rsidRPr="00352C1C">
        <w:rPr>
          <w:rFonts w:ascii="Times New Roman" w:hAnsi="Times New Roman" w:cs="Times New Roman"/>
          <w:sz w:val="24"/>
          <w:szCs w:val="24"/>
        </w:rPr>
        <w:br/>
      </w:r>
      <w:r w:rsidRPr="00352C1C">
        <w:rPr>
          <w:rFonts w:ascii="Times New Roman" w:hAnsi="Times New Roman" w:cs="Times New Roman"/>
          <w:sz w:val="24"/>
          <w:szCs w:val="24"/>
        </w:rPr>
        <w:t>o naborze,</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wniosek spełnia dodatkowe warunki udzielenia wsparcia obowiązujące </w:t>
      </w:r>
      <w:r w:rsidR="009B0246" w:rsidRPr="00352C1C">
        <w:rPr>
          <w:rFonts w:ascii="Times New Roman" w:hAnsi="Times New Roman" w:cs="Times New Roman"/>
          <w:sz w:val="24"/>
          <w:szCs w:val="24"/>
        </w:rPr>
        <w:br/>
      </w:r>
      <w:r w:rsidRPr="00352C1C">
        <w:rPr>
          <w:rFonts w:ascii="Times New Roman" w:hAnsi="Times New Roman" w:cs="Times New Roman"/>
          <w:sz w:val="24"/>
          <w:szCs w:val="24"/>
        </w:rPr>
        <w:t xml:space="preserve">w ramach danego naboru, </w:t>
      </w:r>
    </w:p>
    <w:p w:rsidR="00D37B39" w:rsidRPr="00352C1C" w:rsidRDefault="00D37B39" w:rsidP="008D02CD">
      <w:pPr>
        <w:pStyle w:val="Akapitzlist"/>
        <w:numPr>
          <w:ilvl w:val="1"/>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wniosek zawiera załączniki zgodnie z wykazem we wniosku. </w:t>
      </w:r>
    </w:p>
    <w:p w:rsidR="009B0246" w:rsidRPr="00352C1C" w:rsidRDefault="009B0246" w:rsidP="008D02CD">
      <w:pPr>
        <w:pStyle w:val="Akapitzlist"/>
        <w:ind w:left="1440"/>
        <w:jc w:val="both"/>
        <w:rPr>
          <w:rFonts w:ascii="Times New Roman" w:hAnsi="Times New Roman" w:cs="Times New Roman"/>
          <w:sz w:val="24"/>
          <w:szCs w:val="24"/>
        </w:rPr>
      </w:pPr>
    </w:p>
    <w:p w:rsidR="00A06F30" w:rsidRPr="00352C1C" w:rsidRDefault="00D37B39" w:rsidP="00130DD7">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Członkowie Rady oraz pracownicy biura LGD nie mają prawa dokonywać zmian</w:t>
      </w:r>
      <w:r w:rsidR="000C082D"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 i uzupełnień w złożonych wnioskach. </w:t>
      </w:r>
    </w:p>
    <w:p w:rsidR="00130DD7" w:rsidRPr="00352C1C" w:rsidRDefault="00130DD7" w:rsidP="00130DD7">
      <w:pPr>
        <w:pStyle w:val="Akapitzlist"/>
        <w:ind w:left="360"/>
        <w:jc w:val="both"/>
        <w:rPr>
          <w:rFonts w:ascii="Times New Roman" w:hAnsi="Times New Roman" w:cs="Times New Roman"/>
          <w:sz w:val="24"/>
          <w:szCs w:val="24"/>
        </w:rPr>
      </w:pPr>
    </w:p>
    <w:p w:rsidR="00307144" w:rsidRPr="00352C1C" w:rsidRDefault="00307144" w:rsidP="008D02CD">
      <w:pPr>
        <w:pStyle w:val="Akapitzlist"/>
        <w:numPr>
          <w:ilvl w:val="0"/>
          <w:numId w:val="14"/>
        </w:numPr>
        <w:spacing w:after="0"/>
        <w:jc w:val="both"/>
        <w:rPr>
          <w:rFonts w:ascii="Times New Roman" w:hAnsi="Times New Roman" w:cs="Times New Roman"/>
          <w:sz w:val="24"/>
          <w:szCs w:val="24"/>
        </w:rPr>
      </w:pPr>
      <w:r w:rsidRPr="00352C1C">
        <w:rPr>
          <w:rFonts w:ascii="Times New Roman" w:hAnsi="Times New Roman" w:cs="Times New Roman"/>
          <w:sz w:val="24"/>
          <w:szCs w:val="24"/>
        </w:rPr>
        <w:t>Wnioski, które nie uzyskały pozytywnej weryfikacji formalnej nie podlegają dalszej ocenie. Zostają one oznaczone na liście wniosków jako wnioski odrzucone ze względów formalnych</w:t>
      </w:r>
      <w:r w:rsidR="00A06F30" w:rsidRPr="00352C1C">
        <w:rPr>
          <w:rFonts w:ascii="Times New Roman" w:hAnsi="Times New Roman" w:cs="Times New Roman"/>
          <w:sz w:val="24"/>
          <w:szCs w:val="24"/>
        </w:rPr>
        <w:t xml:space="preserve"> bez możliwości złożenia uzupełnień lub odwołania</w:t>
      </w:r>
      <w:r w:rsidRPr="00352C1C">
        <w:rPr>
          <w:rFonts w:ascii="Times New Roman" w:hAnsi="Times New Roman" w:cs="Times New Roman"/>
          <w:sz w:val="24"/>
          <w:szCs w:val="24"/>
        </w:rPr>
        <w:t xml:space="preserve">. Listę wniosków odrzuconych ze względów formalnych zatwierdza </w:t>
      </w:r>
      <w:r w:rsidR="00D67078" w:rsidRPr="00352C1C">
        <w:rPr>
          <w:rFonts w:ascii="Times New Roman" w:hAnsi="Times New Roman" w:cs="Times New Roman"/>
          <w:sz w:val="24"/>
          <w:szCs w:val="24"/>
        </w:rPr>
        <w:t>Rada D</w:t>
      </w:r>
      <w:r w:rsidR="001E23E3" w:rsidRPr="00352C1C">
        <w:rPr>
          <w:rFonts w:ascii="Times New Roman" w:hAnsi="Times New Roman" w:cs="Times New Roman"/>
          <w:sz w:val="24"/>
          <w:szCs w:val="24"/>
        </w:rPr>
        <w:t>ecyzyjna.</w:t>
      </w:r>
      <w:r w:rsidRPr="00352C1C">
        <w:rPr>
          <w:rFonts w:ascii="Times New Roman" w:hAnsi="Times New Roman" w:cs="Times New Roman"/>
          <w:sz w:val="24"/>
          <w:szCs w:val="24"/>
        </w:rPr>
        <w:t xml:space="preserve"> </w:t>
      </w:r>
    </w:p>
    <w:p w:rsidR="009B0246" w:rsidRPr="00352C1C" w:rsidRDefault="009B0246" w:rsidP="008D02CD">
      <w:pPr>
        <w:pStyle w:val="Akapitzlist"/>
        <w:rPr>
          <w:rFonts w:ascii="Times New Roman" w:hAnsi="Times New Roman" w:cs="Times New Roman"/>
          <w:sz w:val="24"/>
          <w:szCs w:val="24"/>
        </w:rPr>
      </w:pPr>
    </w:p>
    <w:p w:rsidR="00307144" w:rsidRPr="00352C1C" w:rsidRDefault="00307144"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Wnioski zatwierdzone w ocenie formalnej podlegają ocenie zgodności z PROW na lata 2014-2020. Kart</w:t>
      </w:r>
      <w:r w:rsidR="001154D9" w:rsidRPr="00352C1C">
        <w:rPr>
          <w:rFonts w:ascii="Times New Roman" w:hAnsi="Times New Roman" w:cs="Times New Roman"/>
          <w:sz w:val="24"/>
          <w:szCs w:val="24"/>
        </w:rPr>
        <w:t>ę</w:t>
      </w:r>
      <w:r w:rsidRPr="00352C1C">
        <w:rPr>
          <w:rFonts w:ascii="Times New Roman" w:hAnsi="Times New Roman" w:cs="Times New Roman"/>
          <w:sz w:val="24"/>
          <w:szCs w:val="24"/>
        </w:rPr>
        <w:t xml:space="preserve"> oceny zgodności z PROW stanowi </w:t>
      </w:r>
      <w:r w:rsidRPr="00352C1C">
        <w:rPr>
          <w:rFonts w:ascii="Times New Roman" w:hAnsi="Times New Roman" w:cs="Times New Roman"/>
          <w:b/>
          <w:sz w:val="24"/>
          <w:szCs w:val="24"/>
        </w:rPr>
        <w:t xml:space="preserve">Zał. nr 2 </w:t>
      </w:r>
      <w:r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Procedur</w:t>
      </w:r>
      <w:r w:rsidRPr="00352C1C">
        <w:rPr>
          <w:rFonts w:ascii="Times New Roman" w:hAnsi="Times New Roman" w:cs="Times New Roman"/>
          <w:sz w:val="24"/>
          <w:szCs w:val="24"/>
        </w:rPr>
        <w:t xml:space="preserve">. </w:t>
      </w:r>
    </w:p>
    <w:p w:rsidR="009B0246" w:rsidRPr="00352C1C" w:rsidRDefault="009B0246" w:rsidP="008D02CD">
      <w:pPr>
        <w:pStyle w:val="Akapitzlist"/>
        <w:rPr>
          <w:rFonts w:ascii="Times New Roman" w:hAnsi="Times New Roman" w:cs="Times New Roman"/>
          <w:sz w:val="24"/>
          <w:szCs w:val="24"/>
        </w:rPr>
      </w:pPr>
    </w:p>
    <w:p w:rsidR="00307144" w:rsidRPr="00352C1C" w:rsidRDefault="00307144"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Ocen</w:t>
      </w:r>
      <w:r w:rsidR="001154D9" w:rsidRPr="00352C1C">
        <w:rPr>
          <w:rFonts w:ascii="Times New Roman" w:hAnsi="Times New Roman" w:cs="Times New Roman"/>
          <w:sz w:val="24"/>
          <w:szCs w:val="24"/>
        </w:rPr>
        <w:t>a</w:t>
      </w:r>
      <w:r w:rsidRPr="00352C1C">
        <w:rPr>
          <w:rFonts w:ascii="Times New Roman" w:hAnsi="Times New Roman" w:cs="Times New Roman"/>
          <w:sz w:val="24"/>
          <w:szCs w:val="24"/>
        </w:rPr>
        <w:t xml:space="preserve"> zgodności z PROW </w:t>
      </w:r>
      <w:r w:rsidR="001154D9" w:rsidRPr="00352C1C">
        <w:rPr>
          <w:rFonts w:ascii="Times New Roman" w:hAnsi="Times New Roman" w:cs="Times New Roman"/>
          <w:sz w:val="24"/>
          <w:szCs w:val="24"/>
        </w:rPr>
        <w:t xml:space="preserve">dokonywana jest w terminie 7 dni od dnia zakończenia naboru wniosków o powierzenie grantów </w:t>
      </w:r>
      <w:r w:rsidRPr="00352C1C">
        <w:rPr>
          <w:rFonts w:ascii="Times New Roman" w:hAnsi="Times New Roman" w:cs="Times New Roman"/>
          <w:sz w:val="24"/>
          <w:szCs w:val="24"/>
        </w:rPr>
        <w:t>niezależnie</w:t>
      </w:r>
      <w:r w:rsidR="001154D9" w:rsidRPr="00352C1C">
        <w:rPr>
          <w:rFonts w:ascii="Times New Roman" w:hAnsi="Times New Roman" w:cs="Times New Roman"/>
          <w:sz w:val="24"/>
          <w:szCs w:val="24"/>
        </w:rPr>
        <w:t xml:space="preserve"> przez</w:t>
      </w:r>
      <w:r w:rsidRPr="00352C1C">
        <w:rPr>
          <w:rFonts w:ascii="Times New Roman" w:hAnsi="Times New Roman" w:cs="Times New Roman"/>
          <w:sz w:val="24"/>
          <w:szCs w:val="24"/>
        </w:rPr>
        <w:t xml:space="preserve"> 1 człon</w:t>
      </w:r>
      <w:r w:rsidR="001154D9" w:rsidRPr="00352C1C">
        <w:rPr>
          <w:rFonts w:ascii="Times New Roman" w:hAnsi="Times New Roman" w:cs="Times New Roman"/>
          <w:sz w:val="24"/>
          <w:szCs w:val="24"/>
        </w:rPr>
        <w:t>ka</w:t>
      </w:r>
      <w:r w:rsidRPr="00352C1C">
        <w:rPr>
          <w:rFonts w:ascii="Times New Roman" w:hAnsi="Times New Roman" w:cs="Times New Roman"/>
          <w:sz w:val="24"/>
          <w:szCs w:val="24"/>
        </w:rPr>
        <w:t xml:space="preserve"> Rady Decyzyjnej </w:t>
      </w:r>
      <w:r w:rsidR="00130DD7" w:rsidRPr="00352C1C">
        <w:rPr>
          <w:rFonts w:ascii="Times New Roman" w:hAnsi="Times New Roman" w:cs="Times New Roman"/>
          <w:sz w:val="24"/>
          <w:szCs w:val="24"/>
        </w:rPr>
        <w:t xml:space="preserve">                            </w:t>
      </w:r>
      <w:r w:rsidRPr="00352C1C">
        <w:rPr>
          <w:rFonts w:ascii="Times New Roman" w:hAnsi="Times New Roman" w:cs="Times New Roman"/>
          <w:sz w:val="24"/>
          <w:szCs w:val="24"/>
        </w:rPr>
        <w:t>i pracownik</w:t>
      </w:r>
      <w:r w:rsidR="001154D9" w:rsidRPr="00352C1C">
        <w:rPr>
          <w:rFonts w:ascii="Times New Roman" w:hAnsi="Times New Roman" w:cs="Times New Roman"/>
          <w:sz w:val="24"/>
          <w:szCs w:val="24"/>
        </w:rPr>
        <w:t>a</w:t>
      </w:r>
      <w:r w:rsidRPr="00352C1C">
        <w:rPr>
          <w:rFonts w:ascii="Times New Roman" w:hAnsi="Times New Roman" w:cs="Times New Roman"/>
          <w:sz w:val="24"/>
          <w:szCs w:val="24"/>
        </w:rPr>
        <w:t xml:space="preserve"> biura LGD. Ocena ta odbywa się za pomocą </w:t>
      </w:r>
      <w:r w:rsidR="009C13EC" w:rsidRPr="00352C1C">
        <w:rPr>
          <w:rFonts w:ascii="Times New Roman" w:hAnsi="Times New Roman" w:cs="Times New Roman"/>
          <w:sz w:val="24"/>
          <w:szCs w:val="24"/>
        </w:rPr>
        <w:t>k</w:t>
      </w:r>
      <w:r w:rsidRPr="00352C1C">
        <w:rPr>
          <w:rFonts w:ascii="Times New Roman" w:hAnsi="Times New Roman" w:cs="Times New Roman"/>
          <w:sz w:val="24"/>
          <w:szCs w:val="24"/>
        </w:rPr>
        <w:t xml:space="preserve">arty oceny zgodności </w:t>
      </w:r>
      <w:r w:rsidR="00130DD7"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z PROW. W przypadku braku zgodności ocen pracowników kwestię zgodności z PROW rozstrzyga </w:t>
      </w:r>
      <w:r w:rsidR="009B0246" w:rsidRPr="00352C1C">
        <w:rPr>
          <w:rFonts w:ascii="Times New Roman" w:hAnsi="Times New Roman" w:cs="Times New Roman"/>
          <w:sz w:val="24"/>
          <w:szCs w:val="24"/>
        </w:rPr>
        <w:t>p</w:t>
      </w:r>
      <w:r w:rsidRPr="00352C1C">
        <w:rPr>
          <w:rFonts w:ascii="Times New Roman" w:hAnsi="Times New Roman" w:cs="Times New Roman"/>
          <w:sz w:val="24"/>
          <w:szCs w:val="24"/>
        </w:rPr>
        <w:t xml:space="preserve">rzewodniczący lub w wyjątkowych sytuacjach podejmuje decyzję </w:t>
      </w:r>
      <w:r w:rsidR="001154D9" w:rsidRPr="00352C1C">
        <w:rPr>
          <w:rFonts w:ascii="Times New Roman" w:hAnsi="Times New Roman" w:cs="Times New Roman"/>
          <w:sz w:val="24"/>
          <w:szCs w:val="24"/>
        </w:rPr>
        <w:br/>
      </w:r>
      <w:r w:rsidRPr="00352C1C">
        <w:rPr>
          <w:rFonts w:ascii="Times New Roman" w:hAnsi="Times New Roman" w:cs="Times New Roman"/>
          <w:sz w:val="24"/>
          <w:szCs w:val="24"/>
        </w:rPr>
        <w:lastRenderedPageBreak/>
        <w:t>o ponown</w:t>
      </w:r>
      <w:r w:rsidRPr="00352C1C">
        <w:rPr>
          <w:rFonts w:ascii="Times New Roman" w:hAnsi="Times New Roman" w:cs="Times New Roman"/>
          <w:strike/>
          <w:sz w:val="24"/>
          <w:szCs w:val="24"/>
        </w:rPr>
        <w:t>e</w:t>
      </w:r>
      <w:r w:rsidR="001154D9" w:rsidRPr="00352C1C">
        <w:rPr>
          <w:rFonts w:ascii="Times New Roman" w:hAnsi="Times New Roman" w:cs="Times New Roman"/>
          <w:sz w:val="24"/>
          <w:szCs w:val="24"/>
        </w:rPr>
        <w:t>ym</w:t>
      </w:r>
      <w:r w:rsidRPr="00352C1C">
        <w:rPr>
          <w:rFonts w:ascii="Times New Roman" w:hAnsi="Times New Roman" w:cs="Times New Roman"/>
          <w:sz w:val="24"/>
          <w:szCs w:val="24"/>
        </w:rPr>
        <w:t xml:space="preserve"> rozpatrzeni</w:t>
      </w:r>
      <w:r w:rsidRPr="00352C1C">
        <w:rPr>
          <w:rFonts w:ascii="Times New Roman" w:hAnsi="Times New Roman" w:cs="Times New Roman"/>
          <w:strike/>
          <w:sz w:val="24"/>
          <w:szCs w:val="24"/>
        </w:rPr>
        <w:t>e</w:t>
      </w:r>
      <w:r w:rsidR="001154D9" w:rsidRPr="00352C1C">
        <w:rPr>
          <w:rFonts w:ascii="Times New Roman" w:hAnsi="Times New Roman" w:cs="Times New Roman"/>
          <w:sz w:val="24"/>
          <w:szCs w:val="24"/>
        </w:rPr>
        <w:t>u</w:t>
      </w:r>
      <w:r w:rsidRPr="00352C1C">
        <w:rPr>
          <w:rFonts w:ascii="Times New Roman" w:hAnsi="Times New Roman" w:cs="Times New Roman"/>
          <w:sz w:val="24"/>
          <w:szCs w:val="24"/>
        </w:rPr>
        <w:t xml:space="preserve"> zgodności </w:t>
      </w:r>
      <w:r w:rsidR="001154D9" w:rsidRPr="00352C1C">
        <w:rPr>
          <w:rFonts w:ascii="Times New Roman" w:hAnsi="Times New Roman" w:cs="Times New Roman"/>
          <w:sz w:val="24"/>
          <w:szCs w:val="24"/>
        </w:rPr>
        <w:t xml:space="preserve">operacji z PROW </w:t>
      </w:r>
      <w:r w:rsidRPr="00352C1C">
        <w:rPr>
          <w:rFonts w:ascii="Times New Roman" w:hAnsi="Times New Roman" w:cs="Times New Roman"/>
          <w:sz w:val="24"/>
          <w:szCs w:val="24"/>
        </w:rPr>
        <w:t xml:space="preserve">przez </w:t>
      </w:r>
      <w:r w:rsidR="009B0246" w:rsidRPr="00352C1C">
        <w:rPr>
          <w:rFonts w:ascii="Times New Roman" w:hAnsi="Times New Roman" w:cs="Times New Roman"/>
          <w:sz w:val="24"/>
          <w:szCs w:val="24"/>
        </w:rPr>
        <w:t>c</w:t>
      </w:r>
      <w:r w:rsidRPr="00352C1C">
        <w:rPr>
          <w:rFonts w:ascii="Times New Roman" w:hAnsi="Times New Roman" w:cs="Times New Roman"/>
          <w:sz w:val="24"/>
          <w:szCs w:val="24"/>
        </w:rPr>
        <w:t xml:space="preserve">złonków </w:t>
      </w:r>
      <w:r w:rsidR="009B0246"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w:t>
      </w:r>
      <w:r w:rsidR="001154D9" w:rsidRPr="00352C1C">
        <w:rPr>
          <w:rFonts w:ascii="Times New Roman" w:hAnsi="Times New Roman" w:cs="Times New Roman"/>
          <w:sz w:val="24"/>
          <w:szCs w:val="24"/>
        </w:rPr>
        <w:br/>
      </w:r>
      <w:r w:rsidRPr="00352C1C">
        <w:rPr>
          <w:rFonts w:ascii="Times New Roman" w:hAnsi="Times New Roman" w:cs="Times New Roman"/>
          <w:sz w:val="24"/>
          <w:szCs w:val="24"/>
        </w:rPr>
        <w:t xml:space="preserve">na posiedzeniu </w:t>
      </w:r>
      <w:r w:rsidR="009B0246"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w:t>
      </w:r>
    </w:p>
    <w:p w:rsidR="00086145" w:rsidRPr="00352C1C" w:rsidRDefault="00086145" w:rsidP="008D02CD">
      <w:pPr>
        <w:pStyle w:val="Akapitzlist"/>
        <w:rPr>
          <w:rFonts w:ascii="Times New Roman" w:hAnsi="Times New Roman" w:cs="Times New Roman"/>
          <w:strike/>
          <w:sz w:val="24"/>
          <w:szCs w:val="24"/>
        </w:rPr>
      </w:pPr>
    </w:p>
    <w:p w:rsidR="003336DC" w:rsidRPr="00352C1C" w:rsidRDefault="003336DC" w:rsidP="008D02CD">
      <w:pPr>
        <w:pStyle w:val="Akapitzlist"/>
        <w:numPr>
          <w:ilvl w:val="0"/>
          <w:numId w:val="14"/>
        </w:numPr>
        <w:spacing w:after="0"/>
        <w:jc w:val="both"/>
        <w:rPr>
          <w:rFonts w:ascii="Times New Roman" w:hAnsi="Times New Roman" w:cs="Times New Roman"/>
          <w:sz w:val="24"/>
          <w:szCs w:val="24"/>
        </w:rPr>
      </w:pPr>
      <w:r w:rsidRPr="00352C1C">
        <w:rPr>
          <w:rFonts w:ascii="Times New Roman" w:hAnsi="Times New Roman" w:cs="Times New Roman"/>
        </w:rPr>
        <w:t xml:space="preserve">LGD może wezwać podmiot </w:t>
      </w:r>
      <w:r w:rsidRPr="00352C1C">
        <w:rPr>
          <w:rFonts w:ascii="Times New Roman" w:hAnsi="Times New Roman" w:cs="Times New Roman"/>
          <w:sz w:val="24"/>
          <w:szCs w:val="24"/>
        </w:rPr>
        <w:t xml:space="preserve">ubiegający się o powierzenie grantu do złożenia jednych uzupełnień wniosku i/lub dołączonych do wniosku załączników oraz dokumentów </w:t>
      </w:r>
      <w:r w:rsidR="00130DD7" w:rsidRPr="00352C1C">
        <w:rPr>
          <w:rFonts w:ascii="Times New Roman" w:hAnsi="Times New Roman" w:cs="Times New Roman"/>
          <w:sz w:val="24"/>
          <w:szCs w:val="24"/>
        </w:rPr>
        <w:t xml:space="preserve">                      </w:t>
      </w:r>
      <w:r w:rsidRPr="00352C1C">
        <w:rPr>
          <w:rFonts w:ascii="Times New Roman" w:hAnsi="Times New Roman" w:cs="Times New Roman"/>
          <w:sz w:val="24"/>
          <w:szCs w:val="24"/>
        </w:rPr>
        <w:t>w następujących przypadkach:</w:t>
      </w:r>
    </w:p>
    <w:p w:rsidR="003336DC" w:rsidRPr="00352C1C" w:rsidRDefault="00086145" w:rsidP="008D02CD">
      <w:pPr>
        <w:pStyle w:val="Akapitzlist"/>
        <w:numPr>
          <w:ilvl w:val="0"/>
          <w:numId w:val="40"/>
        </w:numPr>
        <w:spacing w:after="0"/>
        <w:jc w:val="both"/>
        <w:rPr>
          <w:rFonts w:ascii="Times New Roman" w:hAnsi="Times New Roman" w:cs="Times New Roman"/>
          <w:sz w:val="24"/>
          <w:szCs w:val="24"/>
        </w:rPr>
      </w:pPr>
      <w:r w:rsidRPr="00352C1C">
        <w:rPr>
          <w:rFonts w:ascii="Times New Roman" w:hAnsi="Times New Roman" w:cs="Times New Roman"/>
          <w:sz w:val="24"/>
          <w:szCs w:val="24"/>
        </w:rPr>
        <w:t>w zakresie braku zgodności wniosku o powierzenie grantu z warunkami przyznania pomocy określonymi w PROW 2014-2020</w:t>
      </w:r>
      <w:r w:rsidR="003336DC" w:rsidRPr="00352C1C">
        <w:rPr>
          <w:rFonts w:ascii="Times New Roman" w:hAnsi="Times New Roman" w:cs="Times New Roman"/>
          <w:sz w:val="24"/>
          <w:szCs w:val="24"/>
        </w:rPr>
        <w:t xml:space="preserve"> i/lub </w:t>
      </w:r>
    </w:p>
    <w:p w:rsidR="009C13EC" w:rsidRPr="00352C1C" w:rsidRDefault="003336DC" w:rsidP="008D02CD">
      <w:pPr>
        <w:pStyle w:val="Akapitzlist"/>
        <w:numPr>
          <w:ilvl w:val="0"/>
          <w:numId w:val="40"/>
        </w:numPr>
        <w:spacing w:after="0"/>
        <w:jc w:val="both"/>
        <w:rPr>
          <w:rFonts w:ascii="Times New Roman" w:hAnsi="Times New Roman" w:cs="Times New Roman"/>
          <w:sz w:val="24"/>
          <w:szCs w:val="24"/>
        </w:rPr>
      </w:pPr>
      <w:r w:rsidRPr="00352C1C">
        <w:rPr>
          <w:rFonts w:ascii="Times New Roman" w:hAnsi="Times New Roman" w:cs="Times New Roman"/>
          <w:sz w:val="24"/>
          <w:szCs w:val="24"/>
        </w:rPr>
        <w:t>w przypadku konieczności uzyskania wyjaśnień w</w:t>
      </w:r>
      <w:r w:rsidR="00126710" w:rsidRPr="00352C1C">
        <w:rPr>
          <w:rFonts w:ascii="Times New Roman" w:hAnsi="Times New Roman" w:cs="Times New Roman"/>
          <w:sz w:val="24"/>
          <w:szCs w:val="24"/>
        </w:rPr>
        <w:t xml:space="preserve"> zakresie innym niż wynikający </w:t>
      </w:r>
      <w:r w:rsidRPr="00352C1C">
        <w:rPr>
          <w:rFonts w:ascii="Times New Roman" w:hAnsi="Times New Roman" w:cs="Times New Roman"/>
          <w:sz w:val="24"/>
          <w:szCs w:val="24"/>
        </w:rPr>
        <w:t xml:space="preserve">z warunków przyznania pomocy określonych w PROW 2014-2020 </w:t>
      </w:r>
      <w:r w:rsidR="0008614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jeżeli ich uzyskanie jest niezbędne do oceny zgodności operacji </w:t>
      </w:r>
      <w:r w:rsidR="00130DD7" w:rsidRPr="00352C1C">
        <w:rPr>
          <w:rFonts w:ascii="Times New Roman" w:hAnsi="Times New Roman" w:cs="Times New Roman"/>
          <w:sz w:val="24"/>
          <w:szCs w:val="24"/>
        </w:rPr>
        <w:t xml:space="preserve">                       </w:t>
      </w:r>
      <w:r w:rsidRPr="00352C1C">
        <w:rPr>
          <w:rFonts w:ascii="Times New Roman" w:hAnsi="Times New Roman" w:cs="Times New Roman"/>
          <w:sz w:val="24"/>
          <w:szCs w:val="24"/>
        </w:rPr>
        <w:t>z LSR, wyboru operacji lub ustalenia kwoty wsparcia.</w:t>
      </w:r>
    </w:p>
    <w:p w:rsidR="00086145" w:rsidRPr="00352C1C" w:rsidRDefault="00086145" w:rsidP="008D02CD">
      <w:pPr>
        <w:spacing w:after="0"/>
        <w:jc w:val="both"/>
        <w:rPr>
          <w:rFonts w:ascii="Times New Roman" w:hAnsi="Times New Roman" w:cs="Times New Roman"/>
          <w:sz w:val="24"/>
          <w:szCs w:val="24"/>
        </w:rPr>
      </w:pPr>
    </w:p>
    <w:p w:rsidR="00086145" w:rsidRPr="00352C1C" w:rsidRDefault="00C845AE" w:rsidP="008D02CD">
      <w:pPr>
        <w:pStyle w:val="Akapitzlist"/>
        <w:numPr>
          <w:ilvl w:val="0"/>
          <w:numId w:val="14"/>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Wezwanie do uzupełnienia przesyłane jest drogą pocztową za potwierdzeniem odbioru </w:t>
      </w:r>
      <w:r w:rsidR="009C13EC" w:rsidRPr="00352C1C">
        <w:rPr>
          <w:rFonts w:ascii="Times New Roman" w:hAnsi="Times New Roman" w:cs="Times New Roman"/>
          <w:sz w:val="24"/>
          <w:szCs w:val="24"/>
        </w:rPr>
        <w:br/>
      </w:r>
      <w:r w:rsidRPr="00352C1C">
        <w:rPr>
          <w:rFonts w:ascii="Times New Roman" w:hAnsi="Times New Roman" w:cs="Times New Roman"/>
          <w:sz w:val="24"/>
          <w:szCs w:val="24"/>
        </w:rPr>
        <w:t xml:space="preserve">na adres wskazany we wniosku do korespondencji. Wezwanie zawiera 7-dniowy termin złożenia uzupełnień. </w:t>
      </w:r>
    </w:p>
    <w:p w:rsidR="009C13EC" w:rsidRPr="00352C1C" w:rsidRDefault="009C13EC" w:rsidP="008D02CD">
      <w:pPr>
        <w:pStyle w:val="Akapitzlist"/>
        <w:rPr>
          <w:rFonts w:ascii="Times New Roman" w:hAnsi="Times New Roman" w:cs="Times New Roman"/>
          <w:sz w:val="24"/>
          <w:szCs w:val="24"/>
        </w:rPr>
      </w:pPr>
    </w:p>
    <w:p w:rsidR="00307144" w:rsidRPr="00352C1C" w:rsidRDefault="00307144"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 xml:space="preserve">Wnioski, które nie uzyskały pozytywnej weryfikacji zgodności z PROW nie podlegają dalszej ocenie. Zostają one oznaczone na liście wniosków jako wnioski odrzucone </w:t>
      </w:r>
      <w:r w:rsidR="009C13EC" w:rsidRPr="00352C1C">
        <w:rPr>
          <w:rFonts w:ascii="Times New Roman" w:hAnsi="Times New Roman" w:cs="Times New Roman"/>
          <w:sz w:val="24"/>
          <w:szCs w:val="24"/>
        </w:rPr>
        <w:br/>
      </w:r>
      <w:r w:rsidRPr="00352C1C">
        <w:rPr>
          <w:rFonts w:ascii="Times New Roman" w:hAnsi="Times New Roman" w:cs="Times New Roman"/>
          <w:sz w:val="24"/>
          <w:szCs w:val="24"/>
        </w:rPr>
        <w:t>z powodu  niez</w:t>
      </w:r>
      <w:r w:rsidR="009C13EC" w:rsidRPr="00352C1C">
        <w:rPr>
          <w:rFonts w:ascii="Times New Roman" w:hAnsi="Times New Roman" w:cs="Times New Roman"/>
          <w:sz w:val="24"/>
          <w:szCs w:val="24"/>
        </w:rPr>
        <w:t>godności z PROW, zatwierdza ją przewodniczący r</w:t>
      </w:r>
      <w:r w:rsidRPr="00352C1C">
        <w:rPr>
          <w:rFonts w:ascii="Times New Roman" w:hAnsi="Times New Roman" w:cs="Times New Roman"/>
          <w:sz w:val="24"/>
          <w:szCs w:val="24"/>
        </w:rPr>
        <w:t xml:space="preserve">ady. </w:t>
      </w:r>
    </w:p>
    <w:p w:rsidR="009C13EC" w:rsidRPr="00352C1C" w:rsidRDefault="009C13EC" w:rsidP="008D02CD">
      <w:pPr>
        <w:pStyle w:val="Akapitzlist"/>
        <w:rPr>
          <w:rFonts w:ascii="Times New Roman" w:hAnsi="Times New Roman" w:cs="Times New Roman"/>
          <w:sz w:val="24"/>
          <w:szCs w:val="24"/>
        </w:rPr>
      </w:pPr>
    </w:p>
    <w:p w:rsidR="00AF43DC" w:rsidRPr="00352C1C" w:rsidRDefault="00307144"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Wnioski, które pomyślnie przeszły ocenę zgodności</w:t>
      </w:r>
      <w:r w:rsidR="009C13EC" w:rsidRPr="00352C1C">
        <w:rPr>
          <w:rFonts w:ascii="Times New Roman" w:hAnsi="Times New Roman" w:cs="Times New Roman"/>
          <w:sz w:val="24"/>
          <w:szCs w:val="24"/>
        </w:rPr>
        <w:t xml:space="preserve"> z PROW kierowane są pod ocenę r</w:t>
      </w:r>
      <w:r w:rsidRPr="00352C1C">
        <w:rPr>
          <w:rFonts w:ascii="Times New Roman" w:hAnsi="Times New Roman" w:cs="Times New Roman"/>
          <w:sz w:val="24"/>
          <w:szCs w:val="24"/>
        </w:rPr>
        <w:t>ady LGD.</w:t>
      </w:r>
    </w:p>
    <w:p w:rsidR="009C13EC" w:rsidRPr="00352C1C" w:rsidRDefault="009C13EC" w:rsidP="008D02CD">
      <w:pPr>
        <w:pStyle w:val="Akapitzlist"/>
        <w:rPr>
          <w:rFonts w:ascii="Times New Roman" w:hAnsi="Times New Roman" w:cs="Times New Roman"/>
          <w:sz w:val="24"/>
          <w:szCs w:val="24"/>
        </w:rPr>
      </w:pPr>
    </w:p>
    <w:p w:rsidR="00AF43DC" w:rsidRPr="00352C1C" w:rsidRDefault="009C13EC" w:rsidP="008D02CD">
      <w:pPr>
        <w:pStyle w:val="Akapitzlist"/>
        <w:numPr>
          <w:ilvl w:val="0"/>
          <w:numId w:val="14"/>
        </w:numPr>
        <w:jc w:val="both"/>
        <w:rPr>
          <w:rFonts w:ascii="Times New Roman" w:hAnsi="Times New Roman" w:cs="Times New Roman"/>
          <w:sz w:val="24"/>
          <w:szCs w:val="24"/>
        </w:rPr>
      </w:pPr>
      <w:r w:rsidRPr="00352C1C">
        <w:rPr>
          <w:rFonts w:ascii="Times New Roman" w:hAnsi="Times New Roman" w:cs="Times New Roman"/>
          <w:sz w:val="24"/>
          <w:szCs w:val="24"/>
        </w:rPr>
        <w:t xml:space="preserve"> </w:t>
      </w:r>
      <w:r w:rsidR="00AF43DC" w:rsidRPr="00352C1C">
        <w:rPr>
          <w:rFonts w:ascii="Times New Roman" w:hAnsi="Times New Roman" w:cs="Times New Roman"/>
          <w:sz w:val="24"/>
          <w:szCs w:val="24"/>
        </w:rPr>
        <w:t>LGD publikuje na stronie internetowej LGD wyniki oceny wstępnej</w:t>
      </w:r>
      <w:r w:rsidR="003336DC" w:rsidRPr="00352C1C">
        <w:rPr>
          <w:rFonts w:ascii="Times New Roman" w:hAnsi="Times New Roman" w:cs="Times New Roman"/>
          <w:sz w:val="24"/>
          <w:szCs w:val="24"/>
        </w:rPr>
        <w:t xml:space="preserve"> (oceny formalnej </w:t>
      </w:r>
      <w:r w:rsidR="003336DC" w:rsidRPr="00352C1C">
        <w:rPr>
          <w:rFonts w:ascii="Times New Roman" w:hAnsi="Times New Roman" w:cs="Times New Roman"/>
          <w:sz w:val="24"/>
          <w:szCs w:val="24"/>
        </w:rPr>
        <w:br/>
        <w:t>i zgodności z warunkami przyznania pomocy w ramach PROW 2014-2020)</w:t>
      </w:r>
      <w:r w:rsidR="00086145" w:rsidRPr="00352C1C">
        <w:rPr>
          <w:rFonts w:ascii="Times New Roman" w:hAnsi="Times New Roman" w:cs="Times New Roman"/>
          <w:sz w:val="24"/>
          <w:szCs w:val="24"/>
        </w:rPr>
        <w:t xml:space="preserve"> </w:t>
      </w:r>
      <w:r w:rsidR="003336DC" w:rsidRPr="00352C1C">
        <w:rPr>
          <w:rFonts w:ascii="Times New Roman" w:hAnsi="Times New Roman" w:cs="Times New Roman"/>
          <w:sz w:val="24"/>
          <w:szCs w:val="24"/>
        </w:rPr>
        <w:br/>
      </w:r>
      <w:r w:rsidR="00086145" w:rsidRPr="00352C1C">
        <w:rPr>
          <w:rFonts w:ascii="Times New Roman" w:hAnsi="Times New Roman" w:cs="Times New Roman"/>
          <w:sz w:val="24"/>
          <w:szCs w:val="24"/>
        </w:rPr>
        <w:t>po zatwierdzeniu listy przez Radę</w:t>
      </w:r>
      <w:r w:rsidR="00AF43DC" w:rsidRPr="00352C1C">
        <w:rPr>
          <w:rFonts w:ascii="Times New Roman" w:hAnsi="Times New Roman" w:cs="Times New Roman"/>
          <w:sz w:val="24"/>
          <w:szCs w:val="24"/>
        </w:rPr>
        <w:t xml:space="preserve">. </w:t>
      </w:r>
    </w:p>
    <w:p w:rsidR="00D67078" w:rsidRPr="00352C1C" w:rsidRDefault="00D67078" w:rsidP="008D02CD">
      <w:pPr>
        <w:jc w:val="both"/>
        <w:rPr>
          <w:rFonts w:ascii="Times New Roman" w:hAnsi="Times New Roman" w:cs="Times New Roman"/>
          <w:sz w:val="24"/>
          <w:szCs w:val="24"/>
        </w:rPr>
      </w:pPr>
    </w:p>
    <w:p w:rsidR="00C872C5" w:rsidRPr="00352C1C" w:rsidRDefault="00C872C5"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VIII. PROCEDURA OCENY WNIOSKÓW I WYBORU OPERACJI PRZEZ RADĘ</w:t>
      </w:r>
    </w:p>
    <w:p w:rsidR="00C872C5" w:rsidRPr="00352C1C" w:rsidRDefault="00C872C5"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Wyboru i oceny operacji dokonuje </w:t>
      </w:r>
      <w:r w:rsidR="008A7202" w:rsidRPr="00352C1C">
        <w:rPr>
          <w:rFonts w:ascii="Times New Roman" w:hAnsi="Times New Roman" w:cs="Times New Roman"/>
          <w:sz w:val="24"/>
          <w:szCs w:val="24"/>
        </w:rPr>
        <w:t>R</w:t>
      </w:r>
      <w:r w:rsidRPr="00352C1C">
        <w:rPr>
          <w:rFonts w:ascii="Times New Roman" w:hAnsi="Times New Roman" w:cs="Times New Roman"/>
          <w:sz w:val="24"/>
          <w:szCs w:val="24"/>
        </w:rPr>
        <w:t xml:space="preserve">ada LGD zgodnie ze statutem LGD, zapisami </w:t>
      </w:r>
      <w:r w:rsidR="009C13EC" w:rsidRPr="00352C1C">
        <w:rPr>
          <w:rFonts w:ascii="Times New Roman" w:hAnsi="Times New Roman" w:cs="Times New Roman"/>
          <w:sz w:val="24"/>
          <w:szCs w:val="24"/>
        </w:rPr>
        <w:t>r</w:t>
      </w:r>
      <w:r w:rsidRPr="00352C1C">
        <w:rPr>
          <w:rFonts w:ascii="Times New Roman" w:hAnsi="Times New Roman" w:cs="Times New Roman"/>
          <w:sz w:val="24"/>
          <w:szCs w:val="24"/>
        </w:rPr>
        <w:t xml:space="preserve">egulaminu </w:t>
      </w:r>
      <w:r w:rsidR="009C13EC"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oraz procedurami oceny i wyboru </w:t>
      </w:r>
      <w:r w:rsidR="001733E3"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rantobiorców stanowiącymi załączniki do umowy ramowej. </w:t>
      </w:r>
    </w:p>
    <w:p w:rsidR="009C13EC" w:rsidRPr="00352C1C" w:rsidRDefault="009C13EC" w:rsidP="008D02CD">
      <w:pPr>
        <w:pStyle w:val="Akapitzlist"/>
        <w:ind w:left="321"/>
        <w:jc w:val="both"/>
        <w:rPr>
          <w:rFonts w:ascii="Times New Roman" w:hAnsi="Times New Roman" w:cs="Times New Roman"/>
          <w:sz w:val="24"/>
          <w:szCs w:val="24"/>
        </w:rPr>
      </w:pPr>
    </w:p>
    <w:p w:rsidR="009C13EC" w:rsidRPr="00352C1C" w:rsidRDefault="00C872C5"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Przed posiedzeniem członkowie Rady mogą zapoznać się ze złożonymi wnioskami </w:t>
      </w:r>
      <w:r w:rsidR="009C13EC" w:rsidRPr="00352C1C">
        <w:rPr>
          <w:rFonts w:ascii="Times New Roman" w:hAnsi="Times New Roman" w:cs="Times New Roman"/>
          <w:sz w:val="24"/>
          <w:szCs w:val="24"/>
        </w:rPr>
        <w:br/>
      </w:r>
      <w:r w:rsidRPr="00352C1C">
        <w:rPr>
          <w:rFonts w:ascii="Times New Roman" w:hAnsi="Times New Roman" w:cs="Times New Roman"/>
          <w:sz w:val="24"/>
          <w:szCs w:val="24"/>
        </w:rPr>
        <w:t xml:space="preserve">w biurze LGD. </w:t>
      </w:r>
    </w:p>
    <w:p w:rsidR="009C13EC" w:rsidRPr="00352C1C" w:rsidRDefault="009C13EC" w:rsidP="008D02CD">
      <w:pPr>
        <w:pStyle w:val="Akapitzlist"/>
        <w:rPr>
          <w:rFonts w:ascii="Times New Roman" w:hAnsi="Times New Roman" w:cs="Times New Roman"/>
          <w:sz w:val="24"/>
          <w:szCs w:val="24"/>
        </w:rPr>
      </w:pPr>
    </w:p>
    <w:p w:rsidR="003409AC" w:rsidRPr="00352C1C" w:rsidRDefault="003409AC"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W terminie </w:t>
      </w:r>
      <w:r w:rsidR="003336DC" w:rsidRPr="00352C1C">
        <w:rPr>
          <w:rFonts w:ascii="Times New Roman" w:hAnsi="Times New Roman" w:cs="Times New Roman"/>
          <w:sz w:val="24"/>
          <w:szCs w:val="24"/>
        </w:rPr>
        <w:t xml:space="preserve">45 </w:t>
      </w:r>
      <w:r w:rsidRPr="00352C1C">
        <w:rPr>
          <w:rFonts w:ascii="Times New Roman" w:hAnsi="Times New Roman" w:cs="Times New Roman"/>
          <w:sz w:val="24"/>
          <w:szCs w:val="24"/>
        </w:rPr>
        <w:t xml:space="preserve">dni od dnia następującego po ostatnim dniu naboru wniosków </w:t>
      </w:r>
      <w:r w:rsidR="00987071" w:rsidRPr="00352C1C">
        <w:rPr>
          <w:rFonts w:ascii="Times New Roman" w:hAnsi="Times New Roman" w:cs="Times New Roman"/>
          <w:sz w:val="24"/>
          <w:szCs w:val="24"/>
        </w:rPr>
        <w:br/>
        <w:t>o powierzenie grantów, r</w:t>
      </w:r>
      <w:r w:rsidRPr="00352C1C">
        <w:rPr>
          <w:rFonts w:ascii="Times New Roman" w:hAnsi="Times New Roman" w:cs="Times New Roman"/>
          <w:sz w:val="24"/>
          <w:szCs w:val="24"/>
        </w:rPr>
        <w:t xml:space="preserve">ada LGD dokonuje oceny zgodności operacji z LSR oraz wg kryteriów wyboru operacji w ramach realizacji projektu grantowego. </w:t>
      </w:r>
      <w:r w:rsidR="008A7202" w:rsidRPr="00352C1C">
        <w:rPr>
          <w:rFonts w:ascii="Times New Roman" w:hAnsi="Times New Roman" w:cs="Times New Roman"/>
          <w:sz w:val="24"/>
          <w:szCs w:val="24"/>
        </w:rPr>
        <w:t xml:space="preserve">Procedura oceny </w:t>
      </w:r>
      <w:r w:rsidR="008A7202" w:rsidRPr="00352C1C">
        <w:rPr>
          <w:rFonts w:ascii="Times New Roman" w:hAnsi="Times New Roman" w:cs="Times New Roman"/>
          <w:sz w:val="24"/>
          <w:szCs w:val="24"/>
        </w:rPr>
        <w:br/>
      </w:r>
      <w:r w:rsidR="008A7202" w:rsidRPr="00352C1C">
        <w:rPr>
          <w:rFonts w:ascii="Times New Roman" w:hAnsi="Times New Roman" w:cs="Times New Roman"/>
          <w:sz w:val="24"/>
          <w:szCs w:val="24"/>
        </w:rPr>
        <w:lastRenderedPageBreak/>
        <w:t>i wyboru grantobiorców w ramach jednego konkursu grantowego przewiduje dwa posiedzenia Rady.</w:t>
      </w:r>
    </w:p>
    <w:p w:rsidR="00987071" w:rsidRPr="00352C1C" w:rsidRDefault="00987071" w:rsidP="008D02CD">
      <w:pPr>
        <w:pStyle w:val="Akapitzlist"/>
        <w:rPr>
          <w:rFonts w:ascii="Times New Roman" w:hAnsi="Times New Roman" w:cs="Times New Roman"/>
          <w:sz w:val="24"/>
          <w:szCs w:val="24"/>
        </w:rPr>
      </w:pPr>
    </w:p>
    <w:p w:rsidR="00987071" w:rsidRPr="00352C1C" w:rsidRDefault="003409AC"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Przed przystąpieniem do oceny wn</w:t>
      </w:r>
      <w:r w:rsidR="00987071" w:rsidRPr="00352C1C">
        <w:rPr>
          <w:rFonts w:ascii="Times New Roman" w:hAnsi="Times New Roman" w:cs="Times New Roman"/>
          <w:sz w:val="24"/>
          <w:szCs w:val="24"/>
        </w:rPr>
        <w:t>iosku każdy członek r</w:t>
      </w:r>
      <w:r w:rsidRPr="00352C1C">
        <w:rPr>
          <w:rFonts w:ascii="Times New Roman" w:hAnsi="Times New Roman" w:cs="Times New Roman"/>
          <w:sz w:val="24"/>
          <w:szCs w:val="24"/>
        </w:rPr>
        <w:t>ady wypełnia „Deklarac</w:t>
      </w:r>
      <w:r w:rsidR="00C845AE" w:rsidRPr="00352C1C">
        <w:rPr>
          <w:rFonts w:ascii="Times New Roman" w:hAnsi="Times New Roman" w:cs="Times New Roman"/>
          <w:sz w:val="24"/>
          <w:szCs w:val="24"/>
        </w:rPr>
        <w:t>ję bezstronności i poufności” (</w:t>
      </w:r>
      <w:r w:rsidRPr="00352C1C">
        <w:rPr>
          <w:rFonts w:ascii="Times New Roman" w:hAnsi="Times New Roman" w:cs="Times New Roman"/>
          <w:b/>
          <w:sz w:val="24"/>
          <w:szCs w:val="24"/>
        </w:rPr>
        <w:t xml:space="preserve">zał. </w:t>
      </w:r>
      <w:r w:rsidR="00C845AE" w:rsidRPr="00352C1C">
        <w:rPr>
          <w:rFonts w:ascii="Times New Roman" w:hAnsi="Times New Roman" w:cs="Times New Roman"/>
          <w:b/>
          <w:sz w:val="24"/>
          <w:szCs w:val="24"/>
        </w:rPr>
        <w:t>nr 7</w:t>
      </w:r>
      <w:r w:rsidR="00C845AE"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Procedur</w:t>
      </w:r>
      <w:r w:rsidRPr="00352C1C">
        <w:rPr>
          <w:rFonts w:ascii="Times New Roman" w:hAnsi="Times New Roman" w:cs="Times New Roman"/>
          <w:sz w:val="24"/>
          <w:szCs w:val="24"/>
        </w:rPr>
        <w:t>)</w:t>
      </w:r>
      <w:r w:rsidR="008B1478" w:rsidRPr="00352C1C">
        <w:rPr>
          <w:rFonts w:ascii="Times New Roman" w:hAnsi="Times New Roman" w:cs="Times New Roman"/>
          <w:sz w:val="24"/>
          <w:szCs w:val="24"/>
        </w:rPr>
        <w:t xml:space="preserve"> oraz jeśli dotyczy</w:t>
      </w:r>
      <w:r w:rsidR="00BB1659" w:rsidRPr="00352C1C">
        <w:rPr>
          <w:rFonts w:ascii="Times New Roman" w:hAnsi="Times New Roman" w:cs="Times New Roman"/>
          <w:sz w:val="24"/>
          <w:szCs w:val="24"/>
        </w:rPr>
        <w:t xml:space="preserve"> przed dokonaniem oceny danego wniosku wypełnia i przedkłada przewodniczącemu Rady „Oświadczenie o wykluczeniu z głosowania” (</w:t>
      </w:r>
      <w:r w:rsidR="00BB1659" w:rsidRPr="00352C1C">
        <w:rPr>
          <w:rFonts w:ascii="Times New Roman" w:hAnsi="Times New Roman" w:cs="Times New Roman"/>
          <w:b/>
          <w:sz w:val="24"/>
          <w:szCs w:val="24"/>
        </w:rPr>
        <w:t>zał. nr 8</w:t>
      </w:r>
      <w:r w:rsidR="00BB1659"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Procedur</w:t>
      </w:r>
      <w:r w:rsidR="00BB1659" w:rsidRPr="00352C1C">
        <w:rPr>
          <w:rFonts w:ascii="Times New Roman" w:hAnsi="Times New Roman" w:cs="Times New Roman"/>
          <w:sz w:val="24"/>
          <w:szCs w:val="24"/>
        </w:rPr>
        <w:t xml:space="preserve">) </w:t>
      </w:r>
      <w:r w:rsidR="00BB1659" w:rsidRPr="00352C1C">
        <w:rPr>
          <w:rFonts w:ascii="Times New Roman" w:hAnsi="Times New Roman" w:cs="Times New Roman"/>
          <w:sz w:val="24"/>
          <w:szCs w:val="24"/>
        </w:rPr>
        <w:br/>
        <w:t>i</w:t>
      </w:r>
      <w:r w:rsidR="00C845AE" w:rsidRPr="00352C1C">
        <w:rPr>
          <w:rFonts w:ascii="Times New Roman" w:hAnsi="Times New Roman" w:cs="Times New Roman"/>
          <w:sz w:val="24"/>
          <w:szCs w:val="24"/>
        </w:rPr>
        <w:t xml:space="preserve"> </w:t>
      </w:r>
      <w:r w:rsidR="00BB1659" w:rsidRPr="00352C1C">
        <w:rPr>
          <w:rFonts w:ascii="Times New Roman" w:hAnsi="Times New Roman" w:cs="Times New Roman"/>
          <w:sz w:val="24"/>
          <w:szCs w:val="24"/>
        </w:rPr>
        <w:t xml:space="preserve">następnie </w:t>
      </w:r>
      <w:r w:rsidR="00C845AE" w:rsidRPr="00352C1C">
        <w:rPr>
          <w:rFonts w:ascii="Times New Roman" w:hAnsi="Times New Roman" w:cs="Times New Roman"/>
          <w:sz w:val="24"/>
          <w:szCs w:val="24"/>
        </w:rPr>
        <w:t xml:space="preserve">uzupełnia </w:t>
      </w:r>
      <w:r w:rsidR="00BB1659" w:rsidRPr="00352C1C">
        <w:rPr>
          <w:rFonts w:ascii="Times New Roman" w:hAnsi="Times New Roman" w:cs="Times New Roman"/>
          <w:sz w:val="24"/>
          <w:szCs w:val="24"/>
        </w:rPr>
        <w:t>„R</w:t>
      </w:r>
      <w:r w:rsidR="00C845AE" w:rsidRPr="00352C1C">
        <w:rPr>
          <w:rFonts w:ascii="Times New Roman" w:hAnsi="Times New Roman" w:cs="Times New Roman"/>
          <w:sz w:val="24"/>
          <w:szCs w:val="24"/>
        </w:rPr>
        <w:t>ejestr interesów</w:t>
      </w:r>
      <w:r w:rsidR="00BB1659" w:rsidRPr="00352C1C">
        <w:rPr>
          <w:rFonts w:ascii="Times New Roman" w:hAnsi="Times New Roman" w:cs="Times New Roman"/>
          <w:sz w:val="24"/>
          <w:szCs w:val="24"/>
        </w:rPr>
        <w:t>”</w:t>
      </w:r>
      <w:r w:rsidR="008B1478" w:rsidRPr="00352C1C">
        <w:rPr>
          <w:rFonts w:ascii="Times New Roman" w:hAnsi="Times New Roman" w:cs="Times New Roman"/>
          <w:sz w:val="24"/>
          <w:szCs w:val="24"/>
        </w:rPr>
        <w:t xml:space="preserve"> </w:t>
      </w:r>
      <w:r w:rsidR="00C845AE" w:rsidRPr="00352C1C">
        <w:rPr>
          <w:rFonts w:ascii="Times New Roman" w:hAnsi="Times New Roman" w:cs="Times New Roman"/>
          <w:sz w:val="24"/>
          <w:szCs w:val="24"/>
        </w:rPr>
        <w:t>(</w:t>
      </w:r>
      <w:r w:rsidR="00C845AE" w:rsidRPr="00352C1C">
        <w:rPr>
          <w:rFonts w:ascii="Times New Roman" w:hAnsi="Times New Roman" w:cs="Times New Roman"/>
          <w:b/>
          <w:sz w:val="24"/>
          <w:szCs w:val="24"/>
        </w:rPr>
        <w:t>zał. nr 9</w:t>
      </w:r>
      <w:r w:rsidR="00987071"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Procedur</w:t>
      </w:r>
      <w:r w:rsidR="00987071" w:rsidRPr="00352C1C">
        <w:rPr>
          <w:rFonts w:ascii="Times New Roman" w:hAnsi="Times New Roman" w:cs="Times New Roman"/>
          <w:sz w:val="24"/>
          <w:szCs w:val="24"/>
        </w:rPr>
        <w:t>).</w:t>
      </w:r>
    </w:p>
    <w:p w:rsidR="00987071" w:rsidRPr="00352C1C" w:rsidRDefault="00987071" w:rsidP="008D02CD">
      <w:pPr>
        <w:pStyle w:val="Akapitzlist"/>
        <w:rPr>
          <w:rFonts w:ascii="Times New Roman" w:hAnsi="Times New Roman" w:cs="Times New Roman"/>
          <w:sz w:val="24"/>
          <w:szCs w:val="24"/>
        </w:rPr>
      </w:pPr>
    </w:p>
    <w:p w:rsidR="003409AC" w:rsidRPr="00352C1C" w:rsidRDefault="003409AC"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Przewodniczący </w:t>
      </w:r>
      <w:r w:rsidR="00987071"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w:t>
      </w:r>
      <w:r w:rsidR="00987071" w:rsidRPr="00352C1C">
        <w:rPr>
          <w:rFonts w:ascii="Times New Roman" w:hAnsi="Times New Roman" w:cs="Times New Roman"/>
          <w:sz w:val="24"/>
          <w:szCs w:val="24"/>
        </w:rPr>
        <w:t>d</w:t>
      </w:r>
      <w:r w:rsidRPr="00352C1C">
        <w:rPr>
          <w:rFonts w:ascii="Times New Roman" w:hAnsi="Times New Roman" w:cs="Times New Roman"/>
          <w:sz w:val="24"/>
          <w:szCs w:val="24"/>
        </w:rPr>
        <w:t xml:space="preserve">ecyzyjnej wydaje karty oceny zgodności operacji z LSR i karty oceny według kryteriów wyboru LGD. Karty są opieczętowane i parafowane przez dwóch członków </w:t>
      </w:r>
      <w:r w:rsidR="00987071"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w tym </w:t>
      </w:r>
      <w:r w:rsidR="00987071" w:rsidRPr="00352C1C">
        <w:rPr>
          <w:rFonts w:ascii="Times New Roman" w:hAnsi="Times New Roman" w:cs="Times New Roman"/>
          <w:sz w:val="24"/>
          <w:szCs w:val="24"/>
        </w:rPr>
        <w:t>s</w:t>
      </w:r>
      <w:r w:rsidRPr="00352C1C">
        <w:rPr>
          <w:rFonts w:ascii="Times New Roman" w:hAnsi="Times New Roman" w:cs="Times New Roman"/>
          <w:sz w:val="24"/>
          <w:szCs w:val="24"/>
        </w:rPr>
        <w:t xml:space="preserve">ekretarza. </w:t>
      </w:r>
    </w:p>
    <w:p w:rsidR="00987071" w:rsidRPr="00352C1C" w:rsidRDefault="00987071" w:rsidP="008D02CD">
      <w:pPr>
        <w:pStyle w:val="Akapitzlist"/>
        <w:rPr>
          <w:rFonts w:ascii="Times New Roman" w:hAnsi="Times New Roman" w:cs="Times New Roman"/>
          <w:sz w:val="24"/>
          <w:szCs w:val="24"/>
        </w:rPr>
      </w:pPr>
    </w:p>
    <w:p w:rsidR="003409AC" w:rsidRPr="00352C1C" w:rsidRDefault="003D2A17"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Obsługę techniczną obrad</w:t>
      </w:r>
      <w:r w:rsidR="003409AC" w:rsidRPr="00352C1C">
        <w:rPr>
          <w:rFonts w:ascii="Times New Roman" w:hAnsi="Times New Roman" w:cs="Times New Roman"/>
          <w:sz w:val="24"/>
          <w:szCs w:val="24"/>
        </w:rPr>
        <w:t xml:space="preserve"> </w:t>
      </w:r>
      <w:r w:rsidR="00987071" w:rsidRPr="00352C1C">
        <w:rPr>
          <w:rFonts w:ascii="Times New Roman" w:hAnsi="Times New Roman" w:cs="Times New Roman"/>
          <w:sz w:val="24"/>
          <w:szCs w:val="24"/>
        </w:rPr>
        <w:t>r</w:t>
      </w:r>
      <w:r w:rsidR="003409AC" w:rsidRPr="00352C1C">
        <w:rPr>
          <w:rFonts w:ascii="Times New Roman" w:hAnsi="Times New Roman" w:cs="Times New Roman"/>
          <w:sz w:val="24"/>
          <w:szCs w:val="24"/>
        </w:rPr>
        <w:t xml:space="preserve">ady zapewnia biuro LGD. </w:t>
      </w:r>
    </w:p>
    <w:p w:rsidR="00987071" w:rsidRPr="00352C1C" w:rsidRDefault="00987071" w:rsidP="008D02CD">
      <w:pPr>
        <w:pStyle w:val="Akapitzlist"/>
        <w:rPr>
          <w:rFonts w:ascii="Times New Roman" w:hAnsi="Times New Roman" w:cs="Times New Roman"/>
          <w:sz w:val="24"/>
          <w:szCs w:val="24"/>
        </w:rPr>
      </w:pPr>
    </w:p>
    <w:p w:rsidR="001E23E3" w:rsidRPr="00352C1C" w:rsidRDefault="00104F6A"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W trakcie obrad i głosowania skład rady musi być zgodny z wymaganiami </w:t>
      </w:r>
      <w:r w:rsidR="009D6B68" w:rsidRPr="00352C1C">
        <w:rPr>
          <w:rFonts w:ascii="Times New Roman" w:hAnsi="Times New Roman" w:cs="Times New Roman"/>
          <w:sz w:val="24"/>
          <w:szCs w:val="24"/>
        </w:rPr>
        <w:t>określonymi</w:t>
      </w:r>
      <w:r w:rsidRPr="00352C1C">
        <w:rPr>
          <w:rFonts w:ascii="Times New Roman" w:hAnsi="Times New Roman" w:cs="Times New Roman"/>
          <w:sz w:val="24"/>
          <w:szCs w:val="24"/>
        </w:rPr>
        <w:t xml:space="preserve"> </w:t>
      </w:r>
      <w:r w:rsidR="00E85C10" w:rsidRPr="00352C1C">
        <w:rPr>
          <w:rFonts w:ascii="Times New Roman" w:hAnsi="Times New Roman" w:cs="Times New Roman"/>
          <w:sz w:val="24"/>
          <w:szCs w:val="24"/>
        </w:rPr>
        <w:br/>
      </w:r>
      <w:r w:rsidRPr="00352C1C">
        <w:rPr>
          <w:rFonts w:ascii="Times New Roman" w:hAnsi="Times New Roman" w:cs="Times New Roman"/>
          <w:sz w:val="24"/>
          <w:szCs w:val="24"/>
        </w:rPr>
        <w:t>w a</w:t>
      </w:r>
      <w:r w:rsidR="008A0EED" w:rsidRPr="00352C1C">
        <w:rPr>
          <w:rFonts w:ascii="Times New Roman" w:hAnsi="Times New Roman" w:cs="Times New Roman"/>
          <w:sz w:val="24"/>
          <w:szCs w:val="24"/>
        </w:rPr>
        <w:t>rt</w:t>
      </w:r>
      <w:r w:rsidR="009D6B68" w:rsidRPr="00352C1C">
        <w:rPr>
          <w:rFonts w:ascii="Times New Roman" w:hAnsi="Times New Roman" w:cs="Times New Roman"/>
          <w:sz w:val="24"/>
          <w:szCs w:val="24"/>
        </w:rPr>
        <w:t>.</w:t>
      </w:r>
      <w:r w:rsidRPr="00352C1C">
        <w:rPr>
          <w:rFonts w:ascii="Times New Roman" w:hAnsi="Times New Roman" w:cs="Times New Roman"/>
          <w:sz w:val="24"/>
          <w:szCs w:val="24"/>
        </w:rPr>
        <w:t xml:space="preserve"> 32</w:t>
      </w:r>
      <w:r w:rsidR="008A0EED" w:rsidRPr="00352C1C">
        <w:rPr>
          <w:rFonts w:ascii="Times New Roman" w:hAnsi="Times New Roman" w:cs="Times New Roman"/>
          <w:sz w:val="24"/>
          <w:szCs w:val="24"/>
        </w:rPr>
        <w:t xml:space="preserve"> ust.2 lit.</w:t>
      </w:r>
      <w:r w:rsidR="009D6B68" w:rsidRPr="00352C1C">
        <w:rPr>
          <w:rFonts w:ascii="Times New Roman" w:hAnsi="Times New Roman" w:cs="Times New Roman"/>
          <w:sz w:val="24"/>
          <w:szCs w:val="24"/>
        </w:rPr>
        <w:t xml:space="preserve"> </w:t>
      </w:r>
      <w:r w:rsidR="008A0EED" w:rsidRPr="00352C1C">
        <w:rPr>
          <w:rFonts w:ascii="Times New Roman" w:hAnsi="Times New Roman" w:cs="Times New Roman"/>
          <w:sz w:val="24"/>
          <w:szCs w:val="24"/>
        </w:rPr>
        <w:t xml:space="preserve">b </w:t>
      </w:r>
      <w:r w:rsidR="009D6B68" w:rsidRPr="00352C1C">
        <w:rPr>
          <w:rFonts w:ascii="Times New Roman" w:hAnsi="Times New Roman" w:cs="Times New Roman"/>
          <w:sz w:val="24"/>
          <w:szCs w:val="24"/>
        </w:rPr>
        <w:t>rozporządzenia</w:t>
      </w:r>
      <w:r w:rsidR="008A0EED" w:rsidRPr="00352C1C">
        <w:rPr>
          <w:rFonts w:ascii="Times New Roman" w:hAnsi="Times New Roman" w:cs="Times New Roman"/>
          <w:sz w:val="24"/>
          <w:szCs w:val="24"/>
        </w:rPr>
        <w:t xml:space="preserve"> </w:t>
      </w:r>
      <w:r w:rsidR="009D6B68" w:rsidRPr="00352C1C">
        <w:rPr>
          <w:rFonts w:ascii="Times New Roman" w:hAnsi="Times New Roman" w:cs="Times New Roman"/>
          <w:sz w:val="24"/>
          <w:szCs w:val="24"/>
        </w:rPr>
        <w:t>nr 1303/2013 oraz</w:t>
      </w:r>
      <w:r w:rsidR="00186DE6" w:rsidRPr="00352C1C">
        <w:rPr>
          <w:rFonts w:ascii="Times New Roman" w:hAnsi="Times New Roman" w:cs="Times New Roman"/>
          <w:sz w:val="24"/>
          <w:szCs w:val="24"/>
        </w:rPr>
        <w:t xml:space="preserve"> należy</w:t>
      </w:r>
      <w:r w:rsidR="009D6B68" w:rsidRPr="00352C1C">
        <w:rPr>
          <w:rFonts w:ascii="Times New Roman" w:hAnsi="Times New Roman" w:cs="Times New Roman"/>
          <w:sz w:val="24"/>
          <w:szCs w:val="24"/>
        </w:rPr>
        <w:t xml:space="preserve"> zapewnić zachowanie parytetu określonego w art. 34 ust 3 lit b rozporządzenia nr 1303/2013.</w:t>
      </w:r>
      <w:r w:rsidR="00186DE6" w:rsidRPr="00352C1C">
        <w:rPr>
          <w:rFonts w:ascii="Times New Roman" w:hAnsi="Times New Roman" w:cs="Times New Roman"/>
          <w:sz w:val="24"/>
          <w:szCs w:val="24"/>
        </w:rPr>
        <w:t xml:space="preserve"> Fakt ten musi być odnotowany w protokole.</w:t>
      </w:r>
    </w:p>
    <w:p w:rsidR="00E85C10" w:rsidRPr="00352C1C" w:rsidRDefault="00E85C10" w:rsidP="008D02CD">
      <w:pPr>
        <w:pStyle w:val="Akapitzlist"/>
        <w:rPr>
          <w:rFonts w:ascii="Times New Roman" w:hAnsi="Times New Roman" w:cs="Times New Roman"/>
          <w:sz w:val="24"/>
          <w:szCs w:val="24"/>
        </w:rPr>
      </w:pPr>
    </w:p>
    <w:p w:rsidR="00AF43DC" w:rsidRPr="00352C1C" w:rsidRDefault="006F7571"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Rada podejmuje uchwały zwykłą</w:t>
      </w:r>
      <w:r w:rsidR="003409AC" w:rsidRPr="00352C1C">
        <w:rPr>
          <w:rFonts w:ascii="Times New Roman" w:hAnsi="Times New Roman" w:cs="Times New Roman"/>
          <w:sz w:val="24"/>
          <w:szCs w:val="24"/>
        </w:rPr>
        <w:t xml:space="preserve"> większością głosów, przy obecności co najmniej połowy członków </w:t>
      </w:r>
      <w:r w:rsidR="00E85C10" w:rsidRPr="00352C1C">
        <w:rPr>
          <w:rFonts w:ascii="Times New Roman" w:hAnsi="Times New Roman" w:cs="Times New Roman"/>
          <w:sz w:val="24"/>
          <w:szCs w:val="24"/>
        </w:rPr>
        <w:t>r</w:t>
      </w:r>
      <w:r w:rsidR="003409AC" w:rsidRPr="00352C1C">
        <w:rPr>
          <w:rFonts w:ascii="Times New Roman" w:hAnsi="Times New Roman" w:cs="Times New Roman"/>
          <w:sz w:val="24"/>
          <w:szCs w:val="24"/>
        </w:rPr>
        <w:t xml:space="preserve">ady uprawnionych do głosowania, którzy nie zostali wyłączeni z oceny operacji. </w:t>
      </w:r>
      <w:r w:rsidR="00C845AE" w:rsidRPr="00352C1C">
        <w:rPr>
          <w:rFonts w:ascii="Times New Roman" w:hAnsi="Times New Roman" w:cs="Times New Roman"/>
          <w:sz w:val="24"/>
          <w:szCs w:val="24"/>
        </w:rPr>
        <w:t xml:space="preserve">(Oświadczenie o wykluczeniu z głosowania stanowi </w:t>
      </w:r>
      <w:r w:rsidR="00C845AE" w:rsidRPr="00352C1C">
        <w:rPr>
          <w:rFonts w:ascii="Times New Roman" w:hAnsi="Times New Roman" w:cs="Times New Roman"/>
          <w:b/>
          <w:sz w:val="24"/>
          <w:szCs w:val="24"/>
        </w:rPr>
        <w:t>zał. nr 8</w:t>
      </w:r>
      <w:r w:rsidR="00C845AE" w:rsidRPr="00352C1C">
        <w:rPr>
          <w:rFonts w:ascii="Times New Roman" w:hAnsi="Times New Roman" w:cs="Times New Roman"/>
          <w:sz w:val="24"/>
          <w:szCs w:val="24"/>
        </w:rPr>
        <w:t xml:space="preserve"> do niniejszych </w:t>
      </w:r>
      <w:r w:rsidR="002265FA" w:rsidRPr="00352C1C">
        <w:rPr>
          <w:rFonts w:ascii="Times New Roman" w:hAnsi="Times New Roman" w:cs="Times New Roman"/>
          <w:sz w:val="24"/>
          <w:szCs w:val="24"/>
        </w:rPr>
        <w:t xml:space="preserve">Procedur </w:t>
      </w:r>
      <w:r w:rsidR="00C845AE" w:rsidRPr="00352C1C">
        <w:rPr>
          <w:rFonts w:ascii="Times New Roman" w:hAnsi="Times New Roman" w:cs="Times New Roman"/>
          <w:sz w:val="24"/>
          <w:szCs w:val="24"/>
        </w:rPr>
        <w:t xml:space="preserve">). </w:t>
      </w:r>
      <w:r w:rsidR="003409AC" w:rsidRPr="00352C1C">
        <w:rPr>
          <w:rFonts w:ascii="Times New Roman" w:hAnsi="Times New Roman" w:cs="Times New Roman"/>
          <w:sz w:val="24"/>
          <w:szCs w:val="24"/>
        </w:rPr>
        <w:t xml:space="preserve">W przypadku braku kworum przewodniczący zamyka obrady i zwołuje kolejne posiedzenie </w:t>
      </w:r>
      <w:r w:rsidR="00E85C10" w:rsidRPr="00352C1C">
        <w:rPr>
          <w:rFonts w:ascii="Times New Roman" w:hAnsi="Times New Roman" w:cs="Times New Roman"/>
          <w:sz w:val="24"/>
          <w:szCs w:val="24"/>
        </w:rPr>
        <w:t>r</w:t>
      </w:r>
      <w:r w:rsidR="003409AC" w:rsidRPr="00352C1C">
        <w:rPr>
          <w:rFonts w:ascii="Times New Roman" w:hAnsi="Times New Roman" w:cs="Times New Roman"/>
          <w:sz w:val="24"/>
          <w:szCs w:val="24"/>
        </w:rPr>
        <w:t>ady</w:t>
      </w:r>
      <w:r w:rsidR="00E85C10" w:rsidRPr="00352C1C">
        <w:rPr>
          <w:rFonts w:ascii="Times New Roman" w:hAnsi="Times New Roman" w:cs="Times New Roman"/>
          <w:sz w:val="24"/>
          <w:szCs w:val="24"/>
        </w:rPr>
        <w:t>.</w:t>
      </w:r>
    </w:p>
    <w:p w:rsidR="00E85C10" w:rsidRPr="00352C1C" w:rsidRDefault="00E85C10" w:rsidP="008D02CD">
      <w:pPr>
        <w:pStyle w:val="Akapitzlist"/>
        <w:rPr>
          <w:rFonts w:ascii="Times New Roman" w:hAnsi="Times New Roman" w:cs="Times New Roman"/>
          <w:sz w:val="24"/>
          <w:szCs w:val="24"/>
        </w:rPr>
      </w:pPr>
    </w:p>
    <w:p w:rsidR="003409AC" w:rsidRPr="00352C1C" w:rsidRDefault="003409AC"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Obliczania wyników głosowań, oceny zgodności i oceny punktowej dokonuje </w:t>
      </w:r>
      <w:r w:rsidR="00E85C10" w:rsidRPr="00352C1C">
        <w:rPr>
          <w:rFonts w:ascii="Times New Roman" w:hAnsi="Times New Roman" w:cs="Times New Roman"/>
          <w:sz w:val="24"/>
          <w:szCs w:val="24"/>
        </w:rPr>
        <w:t>p</w:t>
      </w:r>
      <w:r w:rsidRPr="00352C1C">
        <w:rPr>
          <w:rFonts w:ascii="Times New Roman" w:hAnsi="Times New Roman" w:cs="Times New Roman"/>
          <w:sz w:val="24"/>
          <w:szCs w:val="24"/>
        </w:rPr>
        <w:t xml:space="preserve">rzewodniczący </w:t>
      </w:r>
      <w:r w:rsidR="00E85C10"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w:t>
      </w:r>
    </w:p>
    <w:p w:rsidR="00E85C10" w:rsidRPr="00352C1C" w:rsidRDefault="00E85C10" w:rsidP="008D02CD">
      <w:pPr>
        <w:pStyle w:val="Akapitzlist"/>
        <w:rPr>
          <w:rFonts w:ascii="Times New Roman" w:hAnsi="Times New Roman" w:cs="Times New Roman"/>
          <w:sz w:val="24"/>
          <w:szCs w:val="24"/>
        </w:rPr>
      </w:pPr>
    </w:p>
    <w:p w:rsidR="003409AC" w:rsidRPr="00352C1C" w:rsidRDefault="003409AC"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Wszelkie wątpliwości proceduralne rozstrzygane są poprzez głosowanie. </w:t>
      </w:r>
    </w:p>
    <w:p w:rsidR="00E85C10" w:rsidRPr="00352C1C" w:rsidRDefault="00E85C10" w:rsidP="008D02CD">
      <w:pPr>
        <w:pStyle w:val="Akapitzlist"/>
        <w:rPr>
          <w:rFonts w:ascii="Times New Roman" w:hAnsi="Times New Roman" w:cs="Times New Roman"/>
          <w:sz w:val="24"/>
          <w:szCs w:val="24"/>
        </w:rPr>
      </w:pPr>
    </w:p>
    <w:p w:rsidR="008A7202" w:rsidRPr="00352C1C" w:rsidRDefault="003409AC" w:rsidP="008D02CD">
      <w:pPr>
        <w:pStyle w:val="Akapitzlist"/>
        <w:numPr>
          <w:ilvl w:val="2"/>
          <w:numId w:val="15"/>
        </w:numPr>
        <w:jc w:val="both"/>
        <w:rPr>
          <w:rFonts w:ascii="Times New Roman" w:hAnsi="Times New Roman" w:cs="Times New Roman"/>
          <w:sz w:val="24"/>
          <w:szCs w:val="24"/>
        </w:rPr>
      </w:pPr>
      <w:r w:rsidRPr="00352C1C">
        <w:rPr>
          <w:rFonts w:ascii="Times New Roman" w:hAnsi="Times New Roman" w:cs="Times New Roman"/>
          <w:sz w:val="24"/>
          <w:szCs w:val="24"/>
        </w:rPr>
        <w:t xml:space="preserve">Przewodniczący może w uzasadnionych przypadkach przerwać lub zawiesić obrady </w:t>
      </w:r>
      <w:r w:rsidR="00176215" w:rsidRPr="00352C1C">
        <w:rPr>
          <w:rFonts w:ascii="Times New Roman" w:hAnsi="Times New Roman" w:cs="Times New Roman"/>
          <w:sz w:val="24"/>
          <w:szCs w:val="24"/>
        </w:rPr>
        <w:t xml:space="preserve">ustalając termin ich kontynuacji. </w:t>
      </w:r>
    </w:p>
    <w:p w:rsidR="008A7202" w:rsidRPr="00352C1C" w:rsidRDefault="008A7202" w:rsidP="008D02CD">
      <w:pPr>
        <w:spacing w:after="0"/>
        <w:jc w:val="both"/>
        <w:rPr>
          <w:rFonts w:ascii="Times New Roman" w:hAnsi="Times New Roman" w:cs="Times New Roman"/>
          <w:sz w:val="24"/>
          <w:szCs w:val="24"/>
        </w:rPr>
      </w:pPr>
    </w:p>
    <w:p w:rsidR="00176215" w:rsidRPr="00352C1C" w:rsidRDefault="00176215" w:rsidP="008D02CD">
      <w:pPr>
        <w:pStyle w:val="Akapitzlist"/>
        <w:numPr>
          <w:ilvl w:val="2"/>
          <w:numId w:val="15"/>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Ocena zgodności operacji z Lokalną Strategią Rozwoju, kryterium uzasadniającym realizację operacji oraz kryteriami wyboru: </w:t>
      </w:r>
    </w:p>
    <w:p w:rsidR="00E85C10" w:rsidRPr="00352C1C" w:rsidRDefault="00E85C10" w:rsidP="008D02CD">
      <w:pPr>
        <w:pStyle w:val="Akapitzlist"/>
        <w:ind w:left="321"/>
        <w:jc w:val="both"/>
        <w:rPr>
          <w:rFonts w:ascii="Times New Roman" w:hAnsi="Times New Roman" w:cs="Times New Roman"/>
          <w:sz w:val="24"/>
          <w:szCs w:val="24"/>
        </w:rPr>
      </w:pPr>
    </w:p>
    <w:p w:rsidR="000841C2" w:rsidRPr="00352C1C" w:rsidRDefault="00176215" w:rsidP="008D02CD">
      <w:pPr>
        <w:pStyle w:val="Akapitzlist"/>
        <w:numPr>
          <w:ilvl w:val="0"/>
          <w:numId w:val="16"/>
        </w:numPr>
        <w:jc w:val="both"/>
        <w:rPr>
          <w:rFonts w:ascii="Times New Roman" w:hAnsi="Times New Roman" w:cs="Times New Roman"/>
          <w:sz w:val="24"/>
          <w:szCs w:val="24"/>
        </w:rPr>
      </w:pPr>
      <w:r w:rsidRPr="00352C1C">
        <w:rPr>
          <w:rFonts w:ascii="Times New Roman" w:hAnsi="Times New Roman" w:cs="Times New Roman"/>
          <w:sz w:val="24"/>
          <w:szCs w:val="24"/>
        </w:rPr>
        <w:t xml:space="preserve">Każdy z obecnych na posiedzeniu członków dokonuje oceny wszystkich operacji zgodnie z procedurą opisaną w </w:t>
      </w:r>
      <w:r w:rsidR="00E85C10" w:rsidRPr="00352C1C">
        <w:rPr>
          <w:rFonts w:ascii="Times New Roman" w:hAnsi="Times New Roman" w:cs="Times New Roman"/>
          <w:sz w:val="24"/>
          <w:szCs w:val="24"/>
        </w:rPr>
        <w:t>r</w:t>
      </w:r>
      <w:r w:rsidRPr="00352C1C">
        <w:rPr>
          <w:rFonts w:ascii="Times New Roman" w:hAnsi="Times New Roman" w:cs="Times New Roman"/>
          <w:sz w:val="24"/>
          <w:szCs w:val="24"/>
        </w:rPr>
        <w:t xml:space="preserve">egulaminie </w:t>
      </w:r>
      <w:r w:rsidR="00E85C10"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 z wyjątkiem tych, </w:t>
      </w:r>
      <w:r w:rsidR="00D67078" w:rsidRPr="00352C1C">
        <w:rPr>
          <w:rFonts w:ascii="Times New Roman" w:hAnsi="Times New Roman" w:cs="Times New Roman"/>
          <w:sz w:val="24"/>
          <w:szCs w:val="24"/>
        </w:rPr>
        <w:t xml:space="preserve">z </w:t>
      </w:r>
      <w:r w:rsidRPr="00352C1C">
        <w:rPr>
          <w:rFonts w:ascii="Times New Roman" w:hAnsi="Times New Roman" w:cs="Times New Roman"/>
          <w:sz w:val="24"/>
          <w:szCs w:val="24"/>
        </w:rPr>
        <w:t xml:space="preserve">których oceny </w:t>
      </w:r>
      <w:r w:rsidR="00D67078" w:rsidRPr="00352C1C">
        <w:rPr>
          <w:rFonts w:ascii="Times New Roman" w:hAnsi="Times New Roman" w:cs="Times New Roman"/>
          <w:sz w:val="24"/>
          <w:szCs w:val="24"/>
        </w:rPr>
        <w:t xml:space="preserve">Rady </w:t>
      </w:r>
      <w:r w:rsidRPr="00352C1C">
        <w:rPr>
          <w:rFonts w:ascii="Times New Roman" w:hAnsi="Times New Roman" w:cs="Times New Roman"/>
          <w:sz w:val="24"/>
          <w:szCs w:val="24"/>
        </w:rPr>
        <w:t>się wyłączył wypełniając „Deklarację bezstronności i poufności” (</w:t>
      </w:r>
      <w:r w:rsidRPr="00352C1C">
        <w:rPr>
          <w:rFonts w:ascii="Times New Roman" w:hAnsi="Times New Roman" w:cs="Times New Roman"/>
          <w:b/>
          <w:sz w:val="24"/>
          <w:szCs w:val="24"/>
        </w:rPr>
        <w:t>zał.</w:t>
      </w:r>
      <w:r w:rsidR="00C845AE" w:rsidRPr="00352C1C">
        <w:rPr>
          <w:rFonts w:ascii="Times New Roman" w:hAnsi="Times New Roman" w:cs="Times New Roman"/>
          <w:b/>
          <w:sz w:val="24"/>
          <w:szCs w:val="24"/>
        </w:rPr>
        <w:t xml:space="preserve"> nr 7</w:t>
      </w:r>
      <w:r w:rsidR="00C845AE" w:rsidRPr="00352C1C">
        <w:rPr>
          <w:rFonts w:ascii="Times New Roman" w:hAnsi="Times New Roman" w:cs="Times New Roman"/>
          <w:sz w:val="24"/>
          <w:szCs w:val="24"/>
        </w:rPr>
        <w:t xml:space="preserve"> </w:t>
      </w:r>
      <w:r w:rsidR="00E85C10" w:rsidRPr="00352C1C">
        <w:rPr>
          <w:rFonts w:ascii="Times New Roman" w:hAnsi="Times New Roman" w:cs="Times New Roman"/>
          <w:sz w:val="24"/>
          <w:szCs w:val="24"/>
        </w:rPr>
        <w:br/>
      </w:r>
      <w:r w:rsidR="00C845AE" w:rsidRPr="00352C1C">
        <w:rPr>
          <w:rFonts w:ascii="Times New Roman" w:hAnsi="Times New Roman" w:cs="Times New Roman"/>
          <w:sz w:val="24"/>
          <w:szCs w:val="24"/>
        </w:rPr>
        <w:t xml:space="preserve">do niniejszych </w:t>
      </w:r>
      <w:r w:rsidR="002265FA" w:rsidRPr="00352C1C">
        <w:rPr>
          <w:rFonts w:ascii="Times New Roman" w:hAnsi="Times New Roman" w:cs="Times New Roman"/>
          <w:sz w:val="24"/>
          <w:szCs w:val="24"/>
        </w:rPr>
        <w:t>Procedur</w:t>
      </w:r>
      <w:r w:rsidR="00C845AE" w:rsidRPr="00352C1C">
        <w:rPr>
          <w:rFonts w:ascii="Times New Roman" w:hAnsi="Times New Roman" w:cs="Times New Roman"/>
          <w:sz w:val="24"/>
          <w:szCs w:val="24"/>
        </w:rPr>
        <w:t>)</w:t>
      </w:r>
      <w:r w:rsidRPr="00352C1C">
        <w:rPr>
          <w:rFonts w:ascii="Times New Roman" w:hAnsi="Times New Roman" w:cs="Times New Roman"/>
          <w:sz w:val="24"/>
          <w:szCs w:val="24"/>
        </w:rPr>
        <w:t xml:space="preserve"> oraz tych, co do których zachodzi konflikt interesu, stwierdzony na podstawie </w:t>
      </w:r>
      <w:r w:rsidR="00E85C10" w:rsidRPr="00352C1C">
        <w:rPr>
          <w:rFonts w:ascii="Times New Roman" w:hAnsi="Times New Roman" w:cs="Times New Roman"/>
          <w:sz w:val="24"/>
          <w:szCs w:val="24"/>
        </w:rPr>
        <w:t>r</w:t>
      </w:r>
      <w:r w:rsidRPr="00352C1C">
        <w:rPr>
          <w:rFonts w:ascii="Times New Roman" w:hAnsi="Times New Roman" w:cs="Times New Roman"/>
          <w:sz w:val="24"/>
          <w:szCs w:val="24"/>
        </w:rPr>
        <w:t xml:space="preserve">ejestru </w:t>
      </w:r>
      <w:r w:rsidR="00E85C10" w:rsidRPr="00352C1C">
        <w:rPr>
          <w:rFonts w:ascii="Times New Roman" w:hAnsi="Times New Roman" w:cs="Times New Roman"/>
          <w:sz w:val="24"/>
          <w:szCs w:val="24"/>
        </w:rPr>
        <w:t>i</w:t>
      </w:r>
      <w:r w:rsidRPr="00352C1C">
        <w:rPr>
          <w:rFonts w:ascii="Times New Roman" w:hAnsi="Times New Roman" w:cs="Times New Roman"/>
          <w:sz w:val="24"/>
          <w:szCs w:val="24"/>
        </w:rPr>
        <w:t>nteresów (</w:t>
      </w:r>
      <w:r w:rsidRPr="00352C1C">
        <w:rPr>
          <w:rFonts w:ascii="Times New Roman" w:hAnsi="Times New Roman" w:cs="Times New Roman"/>
          <w:b/>
          <w:sz w:val="24"/>
          <w:szCs w:val="24"/>
        </w:rPr>
        <w:t>zał.</w:t>
      </w:r>
      <w:r w:rsidR="004129FC" w:rsidRPr="00352C1C">
        <w:rPr>
          <w:rFonts w:ascii="Times New Roman" w:hAnsi="Times New Roman" w:cs="Times New Roman"/>
          <w:b/>
          <w:sz w:val="24"/>
          <w:szCs w:val="24"/>
        </w:rPr>
        <w:t xml:space="preserve"> </w:t>
      </w:r>
      <w:r w:rsidR="00C845AE" w:rsidRPr="00352C1C">
        <w:rPr>
          <w:rFonts w:ascii="Times New Roman" w:hAnsi="Times New Roman" w:cs="Times New Roman"/>
          <w:b/>
          <w:sz w:val="24"/>
          <w:szCs w:val="24"/>
        </w:rPr>
        <w:t>nr 9</w:t>
      </w:r>
      <w:r w:rsidR="00C845AE" w:rsidRPr="00352C1C">
        <w:rPr>
          <w:rFonts w:ascii="Times New Roman" w:hAnsi="Times New Roman" w:cs="Times New Roman"/>
          <w:sz w:val="24"/>
          <w:szCs w:val="24"/>
        </w:rPr>
        <w:t xml:space="preserve"> do niniejszych </w:t>
      </w:r>
      <w:r w:rsidR="00363274" w:rsidRPr="00352C1C">
        <w:rPr>
          <w:rFonts w:ascii="Times New Roman" w:hAnsi="Times New Roman" w:cs="Times New Roman"/>
          <w:sz w:val="24"/>
          <w:szCs w:val="24"/>
        </w:rPr>
        <w:t>Procedur</w:t>
      </w:r>
      <w:r w:rsidRPr="00352C1C">
        <w:rPr>
          <w:rFonts w:ascii="Times New Roman" w:hAnsi="Times New Roman" w:cs="Times New Roman"/>
          <w:sz w:val="24"/>
          <w:szCs w:val="24"/>
        </w:rPr>
        <w:t>)</w:t>
      </w:r>
    </w:p>
    <w:p w:rsidR="00853575" w:rsidRPr="00352C1C" w:rsidRDefault="00853575" w:rsidP="008D02CD">
      <w:pPr>
        <w:pStyle w:val="Akapitzlist"/>
        <w:numPr>
          <w:ilvl w:val="1"/>
          <w:numId w:val="15"/>
        </w:numPr>
        <w:jc w:val="both"/>
        <w:rPr>
          <w:rFonts w:ascii="Times New Roman" w:hAnsi="Times New Roman" w:cs="Times New Roman"/>
          <w:bCs/>
          <w:sz w:val="24"/>
          <w:szCs w:val="24"/>
        </w:rPr>
      </w:pPr>
      <w:r w:rsidRPr="00352C1C">
        <w:rPr>
          <w:rFonts w:ascii="Times New Roman" w:hAnsi="Times New Roman" w:cs="Times New Roman"/>
          <w:bCs/>
          <w:sz w:val="24"/>
          <w:szCs w:val="24"/>
        </w:rPr>
        <w:lastRenderedPageBreak/>
        <w:t>Operacja uznana zostanie za zgodną z LSR, jeżeli jednocześnie będzie zgodna z:</w:t>
      </w:r>
    </w:p>
    <w:p w:rsidR="00853575" w:rsidRPr="00352C1C" w:rsidRDefault="00853575" w:rsidP="008D02CD">
      <w:pPr>
        <w:pStyle w:val="Akapitzlist"/>
        <w:widowControl w:val="0"/>
        <w:numPr>
          <w:ilvl w:val="0"/>
          <w:numId w:val="3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 xml:space="preserve">co najmniej jednym celem ogólnym, </w:t>
      </w:r>
    </w:p>
    <w:p w:rsidR="00853575" w:rsidRPr="00352C1C" w:rsidRDefault="00853575" w:rsidP="008D02CD">
      <w:pPr>
        <w:pStyle w:val="Akapitzlist"/>
        <w:widowControl w:val="0"/>
        <w:numPr>
          <w:ilvl w:val="0"/>
          <w:numId w:val="3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 xml:space="preserve">co najmniej jednym celem szczegółowym, </w:t>
      </w:r>
    </w:p>
    <w:p w:rsidR="00853575" w:rsidRPr="00352C1C" w:rsidRDefault="00853575" w:rsidP="008D02CD">
      <w:pPr>
        <w:pStyle w:val="Akapitzlist"/>
        <w:widowControl w:val="0"/>
        <w:numPr>
          <w:ilvl w:val="0"/>
          <w:numId w:val="3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co najmniej jednym przedsięwzięciem zapisanym w LSR.</w:t>
      </w:r>
    </w:p>
    <w:p w:rsidR="00BA1458" w:rsidRPr="00352C1C" w:rsidRDefault="00BA1458" w:rsidP="008D02CD">
      <w:pPr>
        <w:pStyle w:val="Akapitzlist"/>
        <w:widowControl w:val="0"/>
        <w:autoSpaceDN w:val="0"/>
        <w:adjustRightInd w:val="0"/>
        <w:spacing w:after="0"/>
        <w:ind w:left="1440"/>
        <w:jc w:val="both"/>
        <w:rPr>
          <w:rFonts w:ascii="Times New Roman" w:hAnsi="Times New Roman" w:cs="Times New Roman"/>
          <w:bCs/>
          <w:sz w:val="24"/>
          <w:szCs w:val="24"/>
        </w:rPr>
      </w:pPr>
    </w:p>
    <w:p w:rsidR="00176215" w:rsidRPr="00352C1C" w:rsidRDefault="00176215"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Tylko operacje, które spełniają kryterium zgodności z </w:t>
      </w:r>
      <w:r w:rsidR="00E85C10" w:rsidRPr="00352C1C">
        <w:rPr>
          <w:rFonts w:ascii="Times New Roman" w:hAnsi="Times New Roman" w:cs="Times New Roman"/>
          <w:sz w:val="24"/>
          <w:szCs w:val="24"/>
        </w:rPr>
        <w:t>p</w:t>
      </w:r>
      <w:r w:rsidRPr="00352C1C">
        <w:rPr>
          <w:rFonts w:ascii="Times New Roman" w:hAnsi="Times New Roman" w:cs="Times New Roman"/>
          <w:sz w:val="24"/>
          <w:szCs w:val="24"/>
        </w:rPr>
        <w:t xml:space="preserve">rogramem, z celami </w:t>
      </w:r>
      <w:r w:rsidR="00E85C10" w:rsidRPr="00352C1C">
        <w:rPr>
          <w:rFonts w:ascii="Times New Roman" w:hAnsi="Times New Roman" w:cs="Times New Roman"/>
          <w:sz w:val="24"/>
          <w:szCs w:val="24"/>
        </w:rPr>
        <w:br/>
      </w:r>
      <w:r w:rsidRPr="00352C1C">
        <w:rPr>
          <w:rFonts w:ascii="Times New Roman" w:hAnsi="Times New Roman" w:cs="Times New Roman"/>
          <w:sz w:val="24"/>
          <w:szCs w:val="24"/>
        </w:rPr>
        <w:t xml:space="preserve">i przedsięwzięciami LSR podlegają dalszej ocenie według kryteriów wyboru. </w:t>
      </w:r>
    </w:p>
    <w:p w:rsidR="00BA1458" w:rsidRPr="00352C1C" w:rsidRDefault="00BA1458" w:rsidP="008D02CD">
      <w:pPr>
        <w:pStyle w:val="Akapitzlist"/>
        <w:widowControl w:val="0"/>
        <w:autoSpaceDN w:val="0"/>
        <w:adjustRightInd w:val="0"/>
        <w:spacing w:after="0"/>
        <w:ind w:left="360"/>
        <w:jc w:val="both"/>
        <w:rPr>
          <w:rFonts w:ascii="Times New Roman" w:hAnsi="Times New Roman" w:cs="Times New Roman"/>
          <w:bCs/>
          <w:sz w:val="24"/>
          <w:szCs w:val="24"/>
        </w:rPr>
      </w:pPr>
    </w:p>
    <w:p w:rsidR="00E85C10" w:rsidRPr="00352C1C" w:rsidRDefault="00176215"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Oceniający dla każdego z kryteriów wyboru przyznaje liczbę punktów zgodnie z zasadami zawartymi w opisie kryterium. </w:t>
      </w:r>
    </w:p>
    <w:p w:rsidR="00BA1458" w:rsidRPr="00352C1C" w:rsidRDefault="00BA1458" w:rsidP="008D02CD">
      <w:pPr>
        <w:pStyle w:val="Akapitzlist"/>
        <w:rPr>
          <w:rFonts w:ascii="Times New Roman" w:hAnsi="Times New Roman" w:cs="Times New Roman"/>
          <w:bCs/>
          <w:sz w:val="24"/>
          <w:szCs w:val="24"/>
        </w:rPr>
      </w:pPr>
    </w:p>
    <w:p w:rsidR="00176215" w:rsidRPr="00352C1C" w:rsidRDefault="00176215"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Liczbę punktów przyznanych danej operacji ustala się jako średnią arytmetyczną oceny biorących udział w ocenie danego wniosku. </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Podpisane karty oceny składane są do </w:t>
      </w:r>
      <w:r w:rsidR="00E85C10" w:rsidRPr="00352C1C">
        <w:rPr>
          <w:rFonts w:ascii="Times New Roman" w:hAnsi="Times New Roman" w:cs="Times New Roman"/>
          <w:sz w:val="24"/>
          <w:szCs w:val="24"/>
        </w:rPr>
        <w:t>p</w:t>
      </w:r>
      <w:r w:rsidRPr="00352C1C">
        <w:rPr>
          <w:rFonts w:ascii="Times New Roman" w:hAnsi="Times New Roman" w:cs="Times New Roman"/>
          <w:sz w:val="24"/>
          <w:szCs w:val="24"/>
        </w:rPr>
        <w:t xml:space="preserve">rzewodniczącego </w:t>
      </w:r>
      <w:r w:rsidR="00E85C10"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w:t>
      </w:r>
      <w:r w:rsidR="00E85C10" w:rsidRPr="00352C1C">
        <w:rPr>
          <w:rFonts w:ascii="Times New Roman" w:hAnsi="Times New Roman" w:cs="Times New Roman"/>
          <w:sz w:val="24"/>
          <w:szCs w:val="24"/>
        </w:rPr>
        <w:t>d</w:t>
      </w:r>
      <w:r w:rsidRPr="00352C1C">
        <w:rPr>
          <w:rFonts w:ascii="Times New Roman" w:hAnsi="Times New Roman" w:cs="Times New Roman"/>
          <w:sz w:val="24"/>
          <w:szCs w:val="24"/>
        </w:rPr>
        <w:t xml:space="preserve">ecyzyjnej, który dokonuje </w:t>
      </w:r>
      <w:r w:rsidR="00BA1458" w:rsidRPr="00352C1C">
        <w:rPr>
          <w:rFonts w:ascii="Times New Roman" w:hAnsi="Times New Roman" w:cs="Times New Roman"/>
          <w:sz w:val="24"/>
          <w:szCs w:val="24"/>
        </w:rPr>
        <w:t xml:space="preserve">wraz z Sekretarzami posiedzenia </w:t>
      </w:r>
      <w:r w:rsidRPr="00352C1C">
        <w:rPr>
          <w:rFonts w:ascii="Times New Roman" w:hAnsi="Times New Roman" w:cs="Times New Roman"/>
          <w:sz w:val="24"/>
          <w:szCs w:val="24"/>
        </w:rPr>
        <w:t xml:space="preserve">sprawdzenia i obliczeń. </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Karta oceny wg kryteriów wyboru jest ważna, jeżeli wypełnione są wszystkie pola. </w:t>
      </w:r>
    </w:p>
    <w:p w:rsidR="00BA1458" w:rsidRPr="00352C1C" w:rsidRDefault="00BA1458" w:rsidP="008D02CD">
      <w:pPr>
        <w:pStyle w:val="Akapitzlist"/>
        <w:jc w:val="both"/>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Jeżeli </w:t>
      </w:r>
      <w:r w:rsidR="00E85C10" w:rsidRPr="00352C1C">
        <w:rPr>
          <w:rFonts w:ascii="Times New Roman" w:hAnsi="Times New Roman" w:cs="Times New Roman"/>
          <w:sz w:val="24"/>
          <w:szCs w:val="24"/>
        </w:rPr>
        <w:t>p</w:t>
      </w:r>
      <w:r w:rsidRPr="00352C1C">
        <w:rPr>
          <w:rFonts w:ascii="Times New Roman" w:hAnsi="Times New Roman" w:cs="Times New Roman"/>
          <w:sz w:val="24"/>
          <w:szCs w:val="24"/>
        </w:rPr>
        <w:t xml:space="preserve">rzewodniczący stwierdzi błędne lub niekompletne wypełnienie karty wzywa oceniającego do dokonania uzupełnienia. Fakt uzupełnienia powinien być zaznaczony przez oceniającego przez pozostawienie czytelnego podpisu. </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Karty nieważne nie są brane pod uwagę przy obliczaniu wyników. </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Przewodniczący o</w:t>
      </w:r>
      <w:r w:rsidR="006F7571" w:rsidRPr="00352C1C">
        <w:rPr>
          <w:rFonts w:ascii="Times New Roman" w:hAnsi="Times New Roman" w:cs="Times New Roman"/>
          <w:sz w:val="24"/>
          <w:szCs w:val="24"/>
        </w:rPr>
        <w:t xml:space="preserve">głasza wyniki oceny </w:t>
      </w:r>
      <w:r w:rsidR="00E85C10" w:rsidRPr="00352C1C">
        <w:rPr>
          <w:rFonts w:ascii="Times New Roman" w:hAnsi="Times New Roman" w:cs="Times New Roman"/>
          <w:sz w:val="24"/>
          <w:szCs w:val="24"/>
        </w:rPr>
        <w:t>r</w:t>
      </w:r>
      <w:r w:rsidR="006F7571" w:rsidRPr="00352C1C">
        <w:rPr>
          <w:rFonts w:ascii="Times New Roman" w:hAnsi="Times New Roman" w:cs="Times New Roman"/>
          <w:sz w:val="24"/>
          <w:szCs w:val="24"/>
        </w:rPr>
        <w:t xml:space="preserve">ady </w:t>
      </w:r>
      <w:r w:rsidR="00E85C10" w:rsidRPr="00352C1C">
        <w:rPr>
          <w:rFonts w:ascii="Times New Roman" w:hAnsi="Times New Roman" w:cs="Times New Roman"/>
          <w:sz w:val="24"/>
          <w:szCs w:val="24"/>
        </w:rPr>
        <w:t>d</w:t>
      </w:r>
      <w:r w:rsidR="006F7571" w:rsidRPr="00352C1C">
        <w:rPr>
          <w:rFonts w:ascii="Times New Roman" w:hAnsi="Times New Roman" w:cs="Times New Roman"/>
          <w:sz w:val="24"/>
          <w:szCs w:val="24"/>
        </w:rPr>
        <w:t>ecyzyjnej.</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Rada dla każdej operacji będącej przedmiotem oceny podejmuje decyzję w formie uchwały. </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 stosunku do każdej operacji, która podlegała ocenie, </w:t>
      </w:r>
      <w:r w:rsidR="00E85C10" w:rsidRPr="00352C1C">
        <w:rPr>
          <w:rFonts w:ascii="Times New Roman" w:hAnsi="Times New Roman" w:cs="Times New Roman"/>
          <w:sz w:val="24"/>
          <w:szCs w:val="24"/>
        </w:rPr>
        <w:t>r</w:t>
      </w:r>
      <w:r w:rsidRPr="00352C1C">
        <w:rPr>
          <w:rFonts w:ascii="Times New Roman" w:hAnsi="Times New Roman" w:cs="Times New Roman"/>
          <w:sz w:val="24"/>
          <w:szCs w:val="24"/>
        </w:rPr>
        <w:t xml:space="preserve">ada podejmuje uchwałę </w:t>
      </w:r>
      <w:r w:rsidR="00E85C10" w:rsidRPr="00352C1C">
        <w:rPr>
          <w:rFonts w:ascii="Times New Roman" w:hAnsi="Times New Roman" w:cs="Times New Roman"/>
          <w:sz w:val="24"/>
          <w:szCs w:val="24"/>
        </w:rPr>
        <w:br/>
      </w:r>
      <w:r w:rsidRPr="00352C1C">
        <w:rPr>
          <w:rFonts w:ascii="Times New Roman" w:hAnsi="Times New Roman" w:cs="Times New Roman"/>
          <w:sz w:val="24"/>
          <w:szCs w:val="24"/>
        </w:rPr>
        <w:t xml:space="preserve">o wybraniu lub niewybraniu operacji do dofinansowania oraz ustaleniu kwoty wsparcia. Wszystkie listy operacji Rada zatwierdza w drodze uchwał. </w:t>
      </w:r>
    </w:p>
    <w:p w:rsidR="00BA1458" w:rsidRPr="00352C1C" w:rsidRDefault="00BA1458" w:rsidP="008D02CD">
      <w:pPr>
        <w:pStyle w:val="Akapitzlist"/>
        <w:rPr>
          <w:rFonts w:ascii="Times New Roman" w:hAnsi="Times New Roman" w:cs="Times New Roman"/>
          <w:bCs/>
          <w:sz w:val="24"/>
          <w:szCs w:val="24"/>
        </w:rPr>
      </w:pPr>
    </w:p>
    <w:p w:rsidR="001B6B61" w:rsidRPr="00352C1C" w:rsidRDefault="001B6B6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Na zakończenie</w:t>
      </w:r>
      <w:r w:rsidR="008A7202" w:rsidRPr="00352C1C">
        <w:rPr>
          <w:rFonts w:ascii="Times New Roman" w:hAnsi="Times New Roman" w:cs="Times New Roman"/>
          <w:sz w:val="24"/>
          <w:szCs w:val="24"/>
        </w:rPr>
        <w:t xml:space="preserve"> pierwszego posiedzenia Rady w ramach danego naboru</w:t>
      </w:r>
      <w:r w:rsidRPr="00352C1C">
        <w:rPr>
          <w:rFonts w:ascii="Times New Roman" w:hAnsi="Times New Roman" w:cs="Times New Roman"/>
          <w:sz w:val="24"/>
          <w:szCs w:val="24"/>
        </w:rPr>
        <w:t xml:space="preserve"> sporządzane są następujące dokumenty: </w:t>
      </w:r>
    </w:p>
    <w:p w:rsidR="00C66BCF" w:rsidRPr="00352C1C" w:rsidRDefault="00C66BCF" w:rsidP="008D02CD">
      <w:pPr>
        <w:pStyle w:val="Akapitzlist"/>
        <w:rPr>
          <w:rFonts w:ascii="Times New Roman" w:hAnsi="Times New Roman" w:cs="Times New Roman"/>
          <w:bCs/>
          <w:sz w:val="24"/>
          <w:szCs w:val="24"/>
        </w:rPr>
      </w:pP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 xml:space="preserve">uchwały o ocenie operacji </w:t>
      </w:r>
      <w:r w:rsidRPr="00352C1C">
        <w:rPr>
          <w:rFonts w:ascii="Times New Roman" w:hAnsi="Times New Roman" w:cs="Times New Roman"/>
          <w:sz w:val="24"/>
          <w:szCs w:val="24"/>
        </w:rPr>
        <w:t>(dla każdej operacji),</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uchwały o dokonaniu/nie dokonaniu wyboru operacji do finansowania oraz ustaleniu kwoty wsparcia (w przypadku wyboru operacji do finansowania),</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uchwała o zatwierdzeniu dokonanej oceny formalnej przez LGD,</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 xml:space="preserve">uchwała o zatwierdzeniu dokonanej przez LGD oraz członka Rady oceny </w:t>
      </w:r>
      <w:r w:rsidRPr="00352C1C">
        <w:rPr>
          <w:rFonts w:ascii="Times New Roman" w:hAnsi="Times New Roman" w:cs="Times New Roman"/>
          <w:bCs/>
          <w:sz w:val="24"/>
          <w:szCs w:val="24"/>
        </w:rPr>
        <w:lastRenderedPageBreak/>
        <w:t>zgodności z warunkami przyznania pomocy określonymi w PROW 2014-2020,</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lista operacji, które nie przeszły pozytywnie wstępnej weryfikacji (ocena formalna i/lub ocena zgodności z warunkami przyznania PROW 2014-2020)</w:t>
      </w:r>
      <w:r w:rsidRPr="00352C1C">
        <w:rPr>
          <w:rFonts w:ascii="Times New Roman" w:hAnsi="Times New Roman" w:cs="Times New Roman"/>
          <w:strike/>
          <w:sz w:val="24"/>
          <w:szCs w:val="24"/>
        </w:rPr>
        <w:t>,</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lista operacji, które są niezgodne z LSR,</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lista operacji, które są zgodne z LSR ale nie uzyskały minimalnej liczby punktów,</w:t>
      </w:r>
    </w:p>
    <w:p w:rsidR="00C66BCF" w:rsidRPr="00352C1C" w:rsidRDefault="00C66BCF" w:rsidP="008D02CD">
      <w:pPr>
        <w:pStyle w:val="Akapitzlist"/>
        <w:widowControl w:val="0"/>
        <w:numPr>
          <w:ilvl w:val="0"/>
          <w:numId w:val="19"/>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lista operacji, które są zgodne z LSR, uzyskały minimalną liczbę punktów (operacje wybrane), uszeregowaną malejąco pod względem uzyskanych punktów, z zaznaczeniem grupy operacji, która mieści się w limicie środków wskazanym w ogłoszeniu o naborze.</w:t>
      </w:r>
    </w:p>
    <w:p w:rsidR="00C66BCF" w:rsidRPr="00352C1C" w:rsidRDefault="00C66BCF" w:rsidP="008D02CD">
      <w:pPr>
        <w:pStyle w:val="Akapitzlist"/>
        <w:widowControl w:val="0"/>
        <w:autoSpaceDN w:val="0"/>
        <w:adjustRightInd w:val="0"/>
        <w:spacing w:after="0"/>
        <w:ind w:left="360"/>
        <w:jc w:val="both"/>
        <w:rPr>
          <w:rFonts w:ascii="Times New Roman" w:hAnsi="Times New Roman" w:cs="Times New Roman"/>
          <w:bCs/>
          <w:sz w:val="24"/>
          <w:szCs w:val="24"/>
        </w:rPr>
      </w:pPr>
    </w:p>
    <w:p w:rsidR="00C66BCF" w:rsidRPr="00352C1C" w:rsidRDefault="00C66BCF" w:rsidP="008D02CD">
      <w:pPr>
        <w:pStyle w:val="Akapitzlist"/>
        <w:rPr>
          <w:rFonts w:ascii="Times New Roman" w:hAnsi="Times New Roman" w:cs="Times New Roman"/>
          <w:bCs/>
          <w:sz w:val="24"/>
          <w:szCs w:val="24"/>
        </w:rPr>
      </w:pPr>
    </w:p>
    <w:p w:rsidR="00C66BCF" w:rsidRPr="00352C1C" w:rsidRDefault="00C66BCF"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Na podstawie oceny zgodności pod względem lokalnych kryteriów operacji wyłaniane są te wnioski, co do których członkowie Rady zgłaszali zastrzeżenia w wymiarze oceny kosztów operacji. W stosunku do tych wniosków dokonuje się weryfikowania wnioskowanej kwoty wsparcia.  </w:t>
      </w:r>
    </w:p>
    <w:p w:rsidR="00C66BCF" w:rsidRPr="00352C1C" w:rsidRDefault="00C66BCF" w:rsidP="008D02CD">
      <w:pPr>
        <w:pStyle w:val="Akapitzlist"/>
        <w:widowControl w:val="0"/>
        <w:autoSpaceDN w:val="0"/>
        <w:adjustRightInd w:val="0"/>
        <w:spacing w:after="0"/>
        <w:ind w:left="360"/>
        <w:jc w:val="both"/>
        <w:rPr>
          <w:rFonts w:ascii="Times New Roman" w:hAnsi="Times New Roman" w:cs="Times New Roman"/>
          <w:bCs/>
          <w:sz w:val="24"/>
          <w:szCs w:val="24"/>
        </w:rPr>
      </w:pPr>
    </w:p>
    <w:p w:rsidR="0098378E" w:rsidRPr="00352C1C" w:rsidRDefault="0098378E"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Weryfikacja dotyczy tylko wniosków, które nie zostały odrzucone i które uzyskały minimalną liczbę punktów. </w:t>
      </w:r>
    </w:p>
    <w:p w:rsidR="00C66BCF" w:rsidRPr="00352C1C" w:rsidRDefault="00C66BCF" w:rsidP="008D02CD">
      <w:pPr>
        <w:pStyle w:val="Akapitzlist"/>
        <w:rPr>
          <w:rFonts w:ascii="Times New Roman" w:hAnsi="Times New Roman" w:cs="Times New Roman"/>
          <w:bCs/>
          <w:sz w:val="24"/>
          <w:szCs w:val="24"/>
        </w:rPr>
      </w:pPr>
    </w:p>
    <w:p w:rsidR="0098378E" w:rsidRPr="00352C1C" w:rsidRDefault="0098378E"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Rada, w przypadku zastrzeżeń co do kwalifikowalności wydatków, racjonalności wydatków lub adekwatności wydatków do planowanego celu podejmuje decyzję </w:t>
      </w:r>
      <w:r w:rsidR="00400389" w:rsidRPr="00352C1C">
        <w:rPr>
          <w:rFonts w:ascii="Times New Roman" w:hAnsi="Times New Roman" w:cs="Times New Roman"/>
          <w:sz w:val="24"/>
          <w:szCs w:val="24"/>
        </w:rPr>
        <w:br/>
      </w:r>
      <w:r w:rsidRPr="00352C1C">
        <w:rPr>
          <w:rFonts w:ascii="Times New Roman" w:hAnsi="Times New Roman" w:cs="Times New Roman"/>
          <w:sz w:val="24"/>
          <w:szCs w:val="24"/>
        </w:rPr>
        <w:t>o ograniczeniu lub wyeliminowaniu niektórych wydatków zaplanowanych w ramach operacji. Rada uzasadnia swoje stanowisko. W przypadku</w:t>
      </w:r>
      <w:r w:rsidR="00887893" w:rsidRPr="00352C1C">
        <w:rPr>
          <w:rFonts w:ascii="Times New Roman" w:hAnsi="Times New Roman" w:cs="Times New Roman"/>
          <w:sz w:val="24"/>
          <w:szCs w:val="24"/>
        </w:rPr>
        <w:t xml:space="preserve"> brak </w:t>
      </w:r>
      <w:r w:rsidRPr="00352C1C">
        <w:rPr>
          <w:rFonts w:ascii="Times New Roman" w:hAnsi="Times New Roman" w:cs="Times New Roman"/>
          <w:sz w:val="24"/>
          <w:szCs w:val="24"/>
        </w:rPr>
        <w:t xml:space="preserve">porozumienia między członkami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ady, każdą z propozycji poddaje się pod głosowanie.</w:t>
      </w:r>
    </w:p>
    <w:p w:rsidR="00C66BCF" w:rsidRPr="00352C1C" w:rsidRDefault="00C66BCF" w:rsidP="008D02CD">
      <w:pPr>
        <w:pStyle w:val="Akapitzlist"/>
        <w:rPr>
          <w:rFonts w:ascii="Times New Roman" w:hAnsi="Times New Roman" w:cs="Times New Roman"/>
          <w:bCs/>
          <w:sz w:val="24"/>
          <w:szCs w:val="24"/>
        </w:rPr>
      </w:pPr>
    </w:p>
    <w:p w:rsidR="0098378E" w:rsidRPr="00352C1C" w:rsidRDefault="0098378E"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 dalszej kolejności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 xml:space="preserve">ada ustala dla poszczególnych operacji kwotę wsparcia, </w:t>
      </w:r>
      <w:r w:rsidR="00400389" w:rsidRPr="00352C1C">
        <w:rPr>
          <w:rFonts w:ascii="Times New Roman" w:hAnsi="Times New Roman" w:cs="Times New Roman"/>
          <w:sz w:val="24"/>
          <w:szCs w:val="24"/>
        </w:rPr>
        <w:br/>
      </w:r>
      <w:r w:rsidRPr="00352C1C">
        <w:rPr>
          <w:rFonts w:ascii="Times New Roman" w:hAnsi="Times New Roman" w:cs="Times New Roman"/>
          <w:sz w:val="24"/>
          <w:szCs w:val="24"/>
        </w:rPr>
        <w:t>z uwzględnieniem określonych w ogłoszeniu o naborze intensyw</w:t>
      </w:r>
      <w:r w:rsidR="001733E3" w:rsidRPr="00352C1C">
        <w:rPr>
          <w:rFonts w:ascii="Times New Roman" w:hAnsi="Times New Roman" w:cs="Times New Roman"/>
          <w:sz w:val="24"/>
          <w:szCs w:val="24"/>
        </w:rPr>
        <w:t>ności pomocy przewidzianej dla g</w:t>
      </w:r>
      <w:r w:rsidRPr="00352C1C">
        <w:rPr>
          <w:rFonts w:ascii="Times New Roman" w:hAnsi="Times New Roman" w:cs="Times New Roman"/>
          <w:sz w:val="24"/>
          <w:szCs w:val="24"/>
        </w:rPr>
        <w:t xml:space="preserve">rantobiorców oraz maksymalnej kwoty pomocy przewidzianej dla danego typu operacji. </w:t>
      </w:r>
    </w:p>
    <w:p w:rsidR="00C66BCF" w:rsidRPr="00352C1C" w:rsidRDefault="00C66BCF" w:rsidP="008D02CD">
      <w:pPr>
        <w:pStyle w:val="Akapitzlist"/>
        <w:rPr>
          <w:rFonts w:ascii="Times New Roman" w:hAnsi="Times New Roman" w:cs="Times New Roman"/>
          <w:bCs/>
          <w:sz w:val="24"/>
          <w:szCs w:val="24"/>
        </w:rPr>
      </w:pPr>
    </w:p>
    <w:p w:rsidR="0098378E" w:rsidRPr="00352C1C" w:rsidRDefault="0098378E"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 celu ustalenia kwoty wsparcia, </w:t>
      </w:r>
      <w:r w:rsidR="00400389" w:rsidRPr="00352C1C">
        <w:rPr>
          <w:rFonts w:ascii="Times New Roman" w:hAnsi="Times New Roman" w:cs="Times New Roman"/>
          <w:sz w:val="24"/>
          <w:szCs w:val="24"/>
        </w:rPr>
        <w:t>p</w:t>
      </w:r>
      <w:r w:rsidRPr="00352C1C">
        <w:rPr>
          <w:rFonts w:ascii="Times New Roman" w:hAnsi="Times New Roman" w:cs="Times New Roman"/>
          <w:sz w:val="24"/>
          <w:szCs w:val="24"/>
        </w:rPr>
        <w:t xml:space="preserve">rzewodniczący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może wyznaczyć spośród członków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zespół, który dokona analizy kwoty wsparcia podanej we wniosku zgodnie z powyższymi postanowieniami. </w:t>
      </w:r>
    </w:p>
    <w:p w:rsidR="00C66BCF" w:rsidRPr="00352C1C" w:rsidRDefault="00C66BCF" w:rsidP="008D02CD">
      <w:pPr>
        <w:pStyle w:val="Akapitzlist"/>
        <w:rPr>
          <w:rFonts w:ascii="Times New Roman" w:hAnsi="Times New Roman" w:cs="Times New Roman"/>
          <w:bCs/>
          <w:sz w:val="24"/>
          <w:szCs w:val="24"/>
        </w:rPr>
      </w:pPr>
    </w:p>
    <w:p w:rsidR="0098378E" w:rsidRPr="00352C1C" w:rsidRDefault="0098378E"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Obliczona przez członków zespołu kwota należnego wsparcia dotycząca każdej z operacji, poddawana jest pod głosowanie pozostałych członków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Kwotę wsparcia obliczoną przez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 xml:space="preserve">adę </w:t>
      </w:r>
      <w:r w:rsidR="00400389" w:rsidRPr="00352C1C">
        <w:rPr>
          <w:rFonts w:ascii="Times New Roman" w:hAnsi="Times New Roman" w:cs="Times New Roman"/>
          <w:sz w:val="24"/>
          <w:szCs w:val="24"/>
        </w:rPr>
        <w:t>d</w:t>
      </w:r>
      <w:r w:rsidRPr="00352C1C">
        <w:rPr>
          <w:rFonts w:ascii="Times New Roman" w:hAnsi="Times New Roman" w:cs="Times New Roman"/>
          <w:sz w:val="24"/>
          <w:szCs w:val="24"/>
        </w:rPr>
        <w:t xml:space="preserve">ecyzyjną uważa się za należną, jeżeli zwykła większość głosujących członków </w:t>
      </w:r>
      <w:r w:rsidR="00400389"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opowie się za jej zatwierdzeniem. </w:t>
      </w:r>
    </w:p>
    <w:p w:rsidR="00C66BCF" w:rsidRPr="00352C1C" w:rsidRDefault="00C66BCF" w:rsidP="008D02CD">
      <w:pPr>
        <w:pStyle w:val="Akapitzlist"/>
        <w:rPr>
          <w:rFonts w:ascii="Times New Roman" w:hAnsi="Times New Roman" w:cs="Times New Roman"/>
          <w:bCs/>
          <w:sz w:val="24"/>
          <w:szCs w:val="24"/>
        </w:rPr>
      </w:pPr>
    </w:p>
    <w:p w:rsidR="00C249D0" w:rsidRPr="00352C1C" w:rsidRDefault="00C249D0"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 przypadku, gdy ustalona przez zespół kwota wsparcia nie została zatwierdzona, </w:t>
      </w:r>
      <w:r w:rsidRPr="00352C1C">
        <w:rPr>
          <w:rFonts w:ascii="Times New Roman" w:hAnsi="Times New Roman" w:cs="Times New Roman"/>
          <w:sz w:val="24"/>
          <w:szCs w:val="24"/>
        </w:rPr>
        <w:lastRenderedPageBreak/>
        <w:t>ustaloną kwotę</w:t>
      </w:r>
      <w:r w:rsidR="009A4E9C" w:rsidRPr="00352C1C">
        <w:rPr>
          <w:rFonts w:ascii="Times New Roman" w:hAnsi="Times New Roman" w:cs="Times New Roman"/>
          <w:sz w:val="24"/>
          <w:szCs w:val="24"/>
        </w:rPr>
        <w:t xml:space="preserve"> weryfikuje </w:t>
      </w:r>
      <w:r w:rsidR="00400389" w:rsidRPr="00352C1C">
        <w:rPr>
          <w:rFonts w:ascii="Times New Roman" w:hAnsi="Times New Roman" w:cs="Times New Roman"/>
          <w:sz w:val="24"/>
          <w:szCs w:val="24"/>
        </w:rPr>
        <w:t>p</w:t>
      </w:r>
      <w:r w:rsidR="009A4E9C" w:rsidRPr="00352C1C">
        <w:rPr>
          <w:rFonts w:ascii="Times New Roman" w:hAnsi="Times New Roman" w:cs="Times New Roman"/>
          <w:sz w:val="24"/>
          <w:szCs w:val="24"/>
        </w:rPr>
        <w:t xml:space="preserve">rzewodniczący </w:t>
      </w:r>
      <w:r w:rsidR="00400389" w:rsidRPr="00352C1C">
        <w:rPr>
          <w:rFonts w:ascii="Times New Roman" w:hAnsi="Times New Roman" w:cs="Times New Roman"/>
          <w:sz w:val="24"/>
          <w:szCs w:val="24"/>
        </w:rPr>
        <w:t>r</w:t>
      </w:r>
      <w:r w:rsidR="009A4E9C" w:rsidRPr="00352C1C">
        <w:rPr>
          <w:rFonts w:ascii="Times New Roman" w:hAnsi="Times New Roman" w:cs="Times New Roman"/>
          <w:sz w:val="24"/>
          <w:szCs w:val="24"/>
        </w:rPr>
        <w:t xml:space="preserve">ady, po czym tak zweryfikowaną kwotę wsparcia poddaje się ponownie pod głosowanie. </w:t>
      </w:r>
    </w:p>
    <w:p w:rsidR="00C66BCF" w:rsidRPr="00352C1C" w:rsidRDefault="00C66BCF" w:rsidP="008D02CD">
      <w:pPr>
        <w:pStyle w:val="Akapitzlist"/>
        <w:rPr>
          <w:rFonts w:ascii="Times New Roman" w:hAnsi="Times New Roman" w:cs="Times New Roman"/>
          <w:bCs/>
          <w:sz w:val="24"/>
          <w:szCs w:val="24"/>
        </w:rPr>
      </w:pPr>
    </w:p>
    <w:p w:rsidR="00400389" w:rsidRPr="00352C1C" w:rsidRDefault="009A4E9C"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Wyniki głosowania w sprawie przyjęcia listy operacji odnotowuje się w protokole z oceny i wyboru operacji. </w:t>
      </w:r>
    </w:p>
    <w:p w:rsidR="00C66BCF" w:rsidRPr="00352C1C" w:rsidRDefault="00C66BCF" w:rsidP="008D02CD">
      <w:pPr>
        <w:pStyle w:val="Akapitzlist"/>
        <w:rPr>
          <w:rFonts w:ascii="Times New Roman" w:hAnsi="Times New Roman" w:cs="Times New Roman"/>
          <w:bCs/>
          <w:sz w:val="24"/>
          <w:szCs w:val="24"/>
        </w:rPr>
      </w:pPr>
    </w:p>
    <w:p w:rsidR="00400389" w:rsidRPr="00352C1C" w:rsidRDefault="009A4E9C"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 </w:t>
      </w:r>
      <w:r w:rsidR="00CC5BE3" w:rsidRPr="00352C1C">
        <w:rPr>
          <w:rFonts w:ascii="Times New Roman" w:hAnsi="Times New Roman" w:cs="Times New Roman"/>
          <w:sz w:val="24"/>
          <w:szCs w:val="24"/>
        </w:rPr>
        <w:t>P</w:t>
      </w:r>
      <w:r w:rsidRPr="00352C1C">
        <w:rPr>
          <w:rFonts w:ascii="Times New Roman" w:hAnsi="Times New Roman" w:cs="Times New Roman"/>
          <w:sz w:val="24"/>
          <w:szCs w:val="24"/>
        </w:rPr>
        <w:t xml:space="preserve">o </w:t>
      </w:r>
      <w:r w:rsidR="00C66BCF" w:rsidRPr="00352C1C">
        <w:rPr>
          <w:rFonts w:ascii="Times New Roman" w:hAnsi="Times New Roman" w:cs="Times New Roman"/>
          <w:sz w:val="24"/>
          <w:szCs w:val="24"/>
        </w:rPr>
        <w:t xml:space="preserve">przyjęciu przez Radę </w:t>
      </w:r>
      <w:r w:rsidRPr="00352C1C">
        <w:rPr>
          <w:rFonts w:ascii="Times New Roman" w:hAnsi="Times New Roman" w:cs="Times New Roman"/>
          <w:sz w:val="24"/>
          <w:szCs w:val="24"/>
        </w:rPr>
        <w:t>dokumentów</w:t>
      </w:r>
      <w:r w:rsidR="00C66BCF" w:rsidRPr="00352C1C">
        <w:rPr>
          <w:rFonts w:ascii="Times New Roman" w:hAnsi="Times New Roman" w:cs="Times New Roman"/>
          <w:sz w:val="24"/>
          <w:szCs w:val="24"/>
        </w:rPr>
        <w:t>, o których mowa w pkt. 23</w:t>
      </w:r>
      <w:r w:rsidR="00CC5BE3" w:rsidRPr="00352C1C">
        <w:rPr>
          <w:rFonts w:ascii="Times New Roman" w:hAnsi="Times New Roman" w:cs="Times New Roman"/>
          <w:sz w:val="24"/>
          <w:szCs w:val="24"/>
        </w:rPr>
        <w:t>,</w:t>
      </w:r>
      <w:r w:rsidR="00C66BCF"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LGD publikuje na </w:t>
      </w:r>
      <w:r w:rsidR="00CC5BE3" w:rsidRPr="00352C1C">
        <w:rPr>
          <w:rFonts w:ascii="Times New Roman" w:hAnsi="Times New Roman" w:cs="Times New Roman"/>
          <w:sz w:val="24"/>
          <w:szCs w:val="24"/>
        </w:rPr>
        <w:t>stronie internetowej</w:t>
      </w:r>
      <w:r w:rsidRPr="00352C1C">
        <w:rPr>
          <w:rFonts w:ascii="Times New Roman" w:hAnsi="Times New Roman" w:cs="Times New Roman"/>
          <w:sz w:val="24"/>
          <w:szCs w:val="24"/>
        </w:rPr>
        <w:t xml:space="preserve"> LGD listy</w:t>
      </w:r>
      <w:r w:rsidR="00CC5BE3" w:rsidRPr="00352C1C">
        <w:rPr>
          <w:rFonts w:ascii="Times New Roman" w:hAnsi="Times New Roman" w:cs="Times New Roman"/>
          <w:sz w:val="24"/>
          <w:szCs w:val="24"/>
        </w:rPr>
        <w:t xml:space="preserve"> określone w pkt. 23 ppkt. e.f,g,h</w:t>
      </w:r>
      <w:r w:rsidRPr="00352C1C">
        <w:rPr>
          <w:rFonts w:ascii="Times New Roman" w:hAnsi="Times New Roman" w:cs="Times New Roman"/>
          <w:sz w:val="24"/>
          <w:szCs w:val="24"/>
        </w:rPr>
        <w:t>, Jednocześnie LGD publikuje zasady wnoszenia odwołania, nazwę instyt</w:t>
      </w:r>
      <w:r w:rsidR="00130DD7" w:rsidRPr="00352C1C">
        <w:rPr>
          <w:rFonts w:ascii="Times New Roman" w:hAnsi="Times New Roman" w:cs="Times New Roman"/>
          <w:sz w:val="24"/>
          <w:szCs w:val="24"/>
        </w:rPr>
        <w:t xml:space="preserve">ucji </w:t>
      </w:r>
      <w:r w:rsidRPr="00352C1C">
        <w:rPr>
          <w:rFonts w:ascii="Times New Roman" w:hAnsi="Times New Roman" w:cs="Times New Roman"/>
          <w:sz w:val="24"/>
          <w:szCs w:val="24"/>
        </w:rPr>
        <w:t xml:space="preserve">właściwej do rozpatrzenia odwołania oraz </w:t>
      </w:r>
      <w:r w:rsidR="00400389" w:rsidRPr="00352C1C">
        <w:rPr>
          <w:rFonts w:ascii="Times New Roman" w:hAnsi="Times New Roman" w:cs="Times New Roman"/>
          <w:sz w:val="24"/>
          <w:szCs w:val="24"/>
        </w:rPr>
        <w:t>ustala termin wnoszenia odwołań.</w:t>
      </w:r>
    </w:p>
    <w:p w:rsidR="00CC5BE3" w:rsidRPr="00352C1C" w:rsidRDefault="00CC5BE3" w:rsidP="008D02CD">
      <w:pPr>
        <w:pStyle w:val="Akapitzlist"/>
        <w:rPr>
          <w:rFonts w:ascii="Times New Roman" w:hAnsi="Times New Roman" w:cs="Times New Roman"/>
          <w:bCs/>
          <w:sz w:val="24"/>
          <w:szCs w:val="24"/>
        </w:rPr>
      </w:pPr>
    </w:p>
    <w:p w:rsidR="009A4E9C" w:rsidRPr="00352C1C" w:rsidRDefault="009A4E9C"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 terminie 7 dni od dnia zakończenia wyboru operacji LGD przekazuje beneficjentowi ubiegającemu się o udzielenie grantu listem poleconym za potwierdzeniem odbioru lub osobiście pisemną informację o wyniku oceny zgodności jego operacji z LSR i wyniku wyboru, </w:t>
      </w:r>
      <w:r w:rsidR="00400389" w:rsidRPr="00352C1C">
        <w:rPr>
          <w:rFonts w:ascii="Times New Roman" w:hAnsi="Times New Roman" w:cs="Times New Roman"/>
          <w:sz w:val="24"/>
          <w:szCs w:val="24"/>
        </w:rPr>
        <w:t xml:space="preserve">w </w:t>
      </w:r>
      <w:r w:rsidRPr="00352C1C">
        <w:rPr>
          <w:rFonts w:ascii="Times New Roman" w:hAnsi="Times New Roman" w:cs="Times New Roman"/>
          <w:sz w:val="24"/>
          <w:szCs w:val="24"/>
        </w:rPr>
        <w:t xml:space="preserve">tym oceny i podaniem liczby punktów otrzymanych przez operację, </w:t>
      </w:r>
      <w:r w:rsidR="00400389" w:rsidRPr="00352C1C">
        <w:rPr>
          <w:rFonts w:ascii="Times New Roman" w:hAnsi="Times New Roman" w:cs="Times New Roman"/>
          <w:sz w:val="24"/>
          <w:szCs w:val="24"/>
        </w:rPr>
        <w:br/>
      </w:r>
      <w:r w:rsidRPr="00352C1C">
        <w:rPr>
          <w:rFonts w:ascii="Times New Roman" w:hAnsi="Times New Roman" w:cs="Times New Roman"/>
          <w:sz w:val="24"/>
          <w:szCs w:val="24"/>
        </w:rPr>
        <w:t>a w przypadku pozytywnego wyniku wyboru – zawierającego dodatkowo wskazanie, czy operacja mieści się w limicie środków wskazanym w ogłoszeniu o naborze tych wniosków</w:t>
      </w:r>
      <w:r w:rsidR="00CC5BE3" w:rsidRPr="00352C1C">
        <w:rPr>
          <w:rFonts w:ascii="Times New Roman" w:hAnsi="Times New Roman" w:cs="Times New Roman"/>
          <w:sz w:val="24"/>
          <w:szCs w:val="24"/>
        </w:rPr>
        <w:t>.</w:t>
      </w:r>
      <w:r w:rsidRPr="00352C1C">
        <w:rPr>
          <w:rFonts w:ascii="Times New Roman" w:hAnsi="Times New Roman" w:cs="Times New Roman"/>
          <w:sz w:val="24"/>
          <w:szCs w:val="24"/>
        </w:rPr>
        <w:t xml:space="preserve"> </w:t>
      </w:r>
      <w:r w:rsidR="00CC5BE3" w:rsidRPr="00352C1C">
        <w:rPr>
          <w:rFonts w:ascii="Times New Roman" w:hAnsi="Times New Roman" w:cs="Times New Roman"/>
          <w:sz w:val="24"/>
          <w:szCs w:val="24"/>
        </w:rPr>
        <w:t xml:space="preserve">Pismo zawiera również </w:t>
      </w:r>
      <w:r w:rsidRPr="00352C1C">
        <w:rPr>
          <w:rFonts w:ascii="Times New Roman" w:hAnsi="Times New Roman" w:cs="Times New Roman"/>
          <w:sz w:val="24"/>
          <w:szCs w:val="24"/>
        </w:rPr>
        <w:t xml:space="preserve">zasady wnoszenia odwołania oraz termin wnoszenia odwołania. </w:t>
      </w:r>
    </w:p>
    <w:p w:rsidR="00CC5BE3" w:rsidRPr="00352C1C" w:rsidRDefault="00CC5BE3" w:rsidP="008D02CD">
      <w:pPr>
        <w:pStyle w:val="Akapitzlist"/>
        <w:rPr>
          <w:rFonts w:ascii="Times New Roman" w:hAnsi="Times New Roman" w:cs="Times New Roman"/>
          <w:bCs/>
          <w:sz w:val="24"/>
          <w:szCs w:val="24"/>
        </w:rPr>
      </w:pPr>
    </w:p>
    <w:p w:rsidR="009A4E9C" w:rsidRPr="00352C1C" w:rsidRDefault="009A4E9C"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 przypadku wniesienia odwołania następuje procedura rozpatrywania odwołania określona w rozdziale IX niniejszych </w:t>
      </w:r>
      <w:r w:rsidR="00126710" w:rsidRPr="00352C1C">
        <w:rPr>
          <w:rFonts w:ascii="Times New Roman" w:hAnsi="Times New Roman" w:cs="Times New Roman"/>
          <w:sz w:val="24"/>
          <w:szCs w:val="24"/>
        </w:rPr>
        <w:t>Procedur</w:t>
      </w:r>
      <w:r w:rsidRPr="00352C1C">
        <w:rPr>
          <w:rFonts w:ascii="Times New Roman" w:hAnsi="Times New Roman" w:cs="Times New Roman"/>
          <w:sz w:val="24"/>
          <w:szCs w:val="24"/>
        </w:rPr>
        <w:t xml:space="preserve">. </w:t>
      </w:r>
    </w:p>
    <w:p w:rsidR="00CC5BE3" w:rsidRPr="00352C1C" w:rsidRDefault="00CC5BE3" w:rsidP="008D02CD">
      <w:pPr>
        <w:pStyle w:val="Akapitzlist"/>
        <w:rPr>
          <w:rFonts w:ascii="Times New Roman" w:hAnsi="Times New Roman" w:cs="Times New Roman"/>
          <w:bCs/>
          <w:sz w:val="24"/>
          <w:szCs w:val="24"/>
        </w:rPr>
      </w:pPr>
    </w:p>
    <w:p w:rsidR="006F4D50" w:rsidRPr="00352C1C" w:rsidRDefault="006F4D50"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Po rozpatrzeniu odwołań lub w przypadku braku odwołań odbywa się drugie posiedzenie Rady w ramach danego naboru wniosków o powierzenie grantu, na którym: </w:t>
      </w:r>
    </w:p>
    <w:p w:rsidR="006F4D50" w:rsidRPr="00352C1C" w:rsidRDefault="006F4D50" w:rsidP="008D02CD">
      <w:pPr>
        <w:pStyle w:val="Akapitzlist"/>
        <w:widowControl w:val="0"/>
        <w:numPr>
          <w:ilvl w:val="0"/>
          <w:numId w:val="42"/>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bCs/>
          <w:sz w:val="24"/>
          <w:szCs w:val="24"/>
        </w:rPr>
        <w:t>Rada Decyzyjna podejmuję uchwałę o podtrzymaniu decyzji z pierwszego posiedzenia, oraz uchwałę w sprawie zatwierdzenia list, o których mowa w pkt.23,</w:t>
      </w:r>
      <w:r w:rsidRPr="00352C1C">
        <w:rPr>
          <w:rFonts w:ascii="Times New Roman" w:hAnsi="Times New Roman" w:cs="Times New Roman"/>
          <w:sz w:val="24"/>
          <w:szCs w:val="24"/>
        </w:rPr>
        <w:t xml:space="preserve"> ppkt. e.f,g,h (</w:t>
      </w:r>
      <w:r w:rsidRPr="00352C1C">
        <w:rPr>
          <w:rFonts w:ascii="Times New Roman" w:hAnsi="Times New Roman" w:cs="Times New Roman"/>
          <w:bCs/>
          <w:sz w:val="24"/>
          <w:szCs w:val="24"/>
        </w:rPr>
        <w:t>w przypadku, kiedy do biura LGD nie wpłynęły odwołania),</w:t>
      </w:r>
    </w:p>
    <w:p w:rsidR="006F4D50" w:rsidRPr="00352C1C" w:rsidRDefault="006F4D50" w:rsidP="008D02CD">
      <w:pPr>
        <w:pStyle w:val="Akapitzlist"/>
        <w:numPr>
          <w:ilvl w:val="0"/>
          <w:numId w:val="42"/>
        </w:numPr>
        <w:spacing w:after="0"/>
        <w:jc w:val="both"/>
        <w:rPr>
          <w:rFonts w:ascii="Times New Roman" w:hAnsi="Times New Roman" w:cs="Times New Roman"/>
          <w:sz w:val="24"/>
          <w:szCs w:val="24"/>
        </w:rPr>
      </w:pPr>
      <w:r w:rsidRPr="00352C1C">
        <w:rPr>
          <w:rFonts w:ascii="Times New Roman" w:hAnsi="Times New Roman" w:cs="Times New Roman"/>
          <w:bCs/>
          <w:sz w:val="24"/>
          <w:szCs w:val="24"/>
        </w:rPr>
        <w:t>Rada Decyzyjna dokonuje rozpatrzenia ewentualnych odwołań a następnie:</w:t>
      </w:r>
    </w:p>
    <w:p w:rsidR="000F49FF" w:rsidRPr="00352C1C" w:rsidRDefault="006F4D50" w:rsidP="008D02CD">
      <w:pPr>
        <w:pStyle w:val="Akapitzlist"/>
        <w:numPr>
          <w:ilvl w:val="0"/>
          <w:numId w:val="43"/>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dokonuje zmiany podjętego rozstrzygnięcia, co skutkuje odpowiednio skierowaniem projektu do właściwego etapu oceny, albo dokonuje aktualizacji listy projektów wybranych do dofinansowania informując </w:t>
      </w:r>
      <w:r w:rsidRPr="00352C1C">
        <w:rPr>
          <w:rFonts w:ascii="Times New Roman" w:hAnsi="Times New Roman" w:cs="Times New Roman"/>
          <w:sz w:val="24"/>
          <w:szCs w:val="24"/>
        </w:rPr>
        <w:br/>
        <w:t>o tym wnioskodawcę oraz podejmując stosowane doku</w:t>
      </w:r>
      <w:r w:rsidR="00F05CCA" w:rsidRPr="00352C1C">
        <w:rPr>
          <w:rFonts w:ascii="Times New Roman" w:hAnsi="Times New Roman" w:cs="Times New Roman"/>
          <w:sz w:val="24"/>
          <w:szCs w:val="24"/>
        </w:rPr>
        <w:t>menty zatwierdzające lub</w:t>
      </w:r>
    </w:p>
    <w:p w:rsidR="006F4D50" w:rsidRPr="00352C1C" w:rsidRDefault="00F05CCA" w:rsidP="008D02CD">
      <w:pPr>
        <w:pStyle w:val="Nagwek2"/>
        <w:numPr>
          <w:ilvl w:val="0"/>
          <w:numId w:val="43"/>
        </w:numPr>
        <w:jc w:val="both"/>
        <w:rPr>
          <w:rFonts w:ascii="Times New Roman" w:hAnsi="Times New Roman" w:cs="Times New Roman"/>
          <w:sz w:val="22"/>
          <w:szCs w:val="22"/>
        </w:rPr>
      </w:pPr>
      <w:r w:rsidRPr="00352C1C">
        <w:rPr>
          <w:rFonts w:ascii="Times New Roman" w:hAnsi="Times New Roman" w:cs="Times New Roman"/>
          <w:sz w:val="22"/>
          <w:szCs w:val="22"/>
        </w:rPr>
        <w:t>zachowuje swoje poprzednie stanowisko</w:t>
      </w:r>
      <w:r w:rsidR="000E14AF" w:rsidRPr="00352C1C">
        <w:rPr>
          <w:rFonts w:ascii="Times New Roman" w:hAnsi="Times New Roman" w:cs="Times New Roman"/>
          <w:sz w:val="22"/>
          <w:szCs w:val="22"/>
        </w:rPr>
        <w:t xml:space="preserve"> (ocena negatywna)</w:t>
      </w:r>
      <w:r w:rsidRPr="00352C1C">
        <w:rPr>
          <w:rFonts w:ascii="Times New Roman" w:hAnsi="Times New Roman" w:cs="Times New Roman"/>
          <w:sz w:val="22"/>
          <w:szCs w:val="22"/>
        </w:rPr>
        <w:t xml:space="preserve"> informując o tym</w:t>
      </w:r>
      <w:r w:rsidR="007A3A39" w:rsidRPr="00352C1C">
        <w:rPr>
          <w:rFonts w:ascii="Times New Roman" w:hAnsi="Times New Roman" w:cs="Times New Roman"/>
          <w:sz w:val="22"/>
          <w:szCs w:val="22"/>
        </w:rPr>
        <w:t xml:space="preserve"> Gratntobiorcę</w:t>
      </w:r>
      <w:r w:rsidR="0037047C" w:rsidRPr="00352C1C">
        <w:rPr>
          <w:rFonts w:ascii="Times New Roman" w:hAnsi="Times New Roman" w:cs="Times New Roman"/>
          <w:sz w:val="22"/>
          <w:szCs w:val="22"/>
        </w:rPr>
        <w:t xml:space="preserve"> na piśmie</w:t>
      </w:r>
      <w:r w:rsidR="00D47DA7" w:rsidRPr="00352C1C">
        <w:rPr>
          <w:rFonts w:ascii="Times New Roman" w:hAnsi="Times New Roman" w:cs="Times New Roman"/>
          <w:sz w:val="22"/>
          <w:szCs w:val="22"/>
        </w:rPr>
        <w:t xml:space="preserve">, w którym </w:t>
      </w:r>
      <w:r w:rsidRPr="00352C1C">
        <w:rPr>
          <w:rFonts w:ascii="Times New Roman" w:hAnsi="Times New Roman" w:cs="Times New Roman"/>
          <w:sz w:val="22"/>
          <w:szCs w:val="22"/>
        </w:rPr>
        <w:t>załącza dodatkowo pouczenie o możliwości wniesienia skargi do sądu administracyjnego</w:t>
      </w:r>
      <w:r w:rsidR="00AC7F33">
        <w:rPr>
          <w:rFonts w:ascii="Times New Roman" w:hAnsi="Times New Roman" w:cs="Times New Roman"/>
          <w:sz w:val="22"/>
          <w:szCs w:val="22"/>
        </w:rPr>
        <w:t xml:space="preserve"> </w:t>
      </w:r>
      <w:r w:rsidRPr="00352C1C">
        <w:rPr>
          <w:rFonts w:ascii="Times New Roman" w:hAnsi="Times New Roman" w:cs="Times New Roman"/>
        </w:rPr>
        <w:t xml:space="preserve">oraz podejmuje </w:t>
      </w:r>
      <w:r w:rsidRPr="00352C1C">
        <w:rPr>
          <w:rFonts w:ascii="Times New Roman" w:hAnsi="Times New Roman" w:cs="Times New Roman"/>
          <w:bCs w:val="0"/>
        </w:rPr>
        <w:t xml:space="preserve">uchwałę </w:t>
      </w:r>
      <w:r w:rsidR="00AC7F33">
        <w:rPr>
          <w:rFonts w:ascii="Times New Roman" w:hAnsi="Times New Roman" w:cs="Times New Roman"/>
          <w:bCs w:val="0"/>
        </w:rPr>
        <w:t xml:space="preserve">                        </w:t>
      </w:r>
      <w:r w:rsidRPr="00352C1C">
        <w:rPr>
          <w:rFonts w:ascii="Times New Roman" w:hAnsi="Times New Roman" w:cs="Times New Roman"/>
          <w:bCs w:val="0"/>
        </w:rPr>
        <w:t>o podtrzymaniu decyzji z pierwszego posiedzenia, oraz uchwałę w sprawie zatwierdzenia list, o których mowa w pkt.23,</w:t>
      </w:r>
      <w:r w:rsidRPr="00352C1C">
        <w:rPr>
          <w:rFonts w:ascii="Times New Roman" w:hAnsi="Times New Roman" w:cs="Times New Roman"/>
        </w:rPr>
        <w:t xml:space="preserve"> ppkt. e.f,g,h</w:t>
      </w:r>
      <w:r w:rsidR="00D47DA7" w:rsidRPr="00352C1C">
        <w:rPr>
          <w:rFonts w:ascii="Times New Roman" w:hAnsi="Times New Roman" w:cs="Times New Roman"/>
        </w:rPr>
        <w:t>.</w:t>
      </w:r>
    </w:p>
    <w:p w:rsidR="006F4D50" w:rsidRPr="00352C1C" w:rsidRDefault="006F4D50" w:rsidP="008D02CD">
      <w:pPr>
        <w:pStyle w:val="Default"/>
        <w:widowControl w:val="0"/>
        <w:numPr>
          <w:ilvl w:val="0"/>
          <w:numId w:val="41"/>
        </w:numPr>
        <w:spacing w:line="276" w:lineRule="auto"/>
        <w:jc w:val="both"/>
        <w:rPr>
          <w:bCs/>
          <w:color w:val="auto"/>
        </w:rPr>
      </w:pPr>
      <w:r w:rsidRPr="00352C1C">
        <w:rPr>
          <w:color w:val="auto"/>
        </w:rPr>
        <w:t>LGD wybiera wnioski</w:t>
      </w:r>
      <w:r w:rsidR="00C96773" w:rsidRPr="00352C1C">
        <w:rPr>
          <w:color w:val="auto"/>
        </w:rPr>
        <w:t xml:space="preserve"> o powierzenie gra</w:t>
      </w:r>
      <w:r w:rsidR="00AC7F33">
        <w:rPr>
          <w:color w:val="auto"/>
        </w:rPr>
        <w:t>n</w:t>
      </w:r>
      <w:r w:rsidR="00C96773" w:rsidRPr="00352C1C">
        <w:rPr>
          <w:color w:val="auto"/>
        </w:rPr>
        <w:t>tu</w:t>
      </w:r>
      <w:r w:rsidRPr="00352C1C">
        <w:rPr>
          <w:color w:val="auto"/>
        </w:rPr>
        <w:t xml:space="preserve"> do limitu środków wskazanego w ogłoszeniu o naborze. </w:t>
      </w:r>
      <w:r w:rsidR="00C96773" w:rsidRPr="00352C1C">
        <w:rPr>
          <w:color w:val="auto"/>
        </w:rPr>
        <w:t>W przypadku gdy wnioskowana kwota pomocy powoduje, że operacja nie mieści się w limicie środków wskazany</w:t>
      </w:r>
      <w:r w:rsidR="0066476F" w:rsidRPr="00352C1C">
        <w:rPr>
          <w:color w:val="auto"/>
        </w:rPr>
        <w:t xml:space="preserve">m </w:t>
      </w:r>
      <w:r w:rsidR="00C96773" w:rsidRPr="00352C1C">
        <w:rPr>
          <w:color w:val="auto"/>
        </w:rPr>
        <w:t xml:space="preserve">w ogłoszeniu rada może, obniżyć kwotę </w:t>
      </w:r>
      <w:r w:rsidR="00C96773" w:rsidRPr="00352C1C">
        <w:rPr>
          <w:color w:val="auto"/>
        </w:rPr>
        <w:lastRenderedPageBreak/>
        <w:t xml:space="preserve">wsparcia do poziomu powodującego, że dana operacja zmieści się w limicie środków wskazanych w ogłoszeniu. W takim przypadku rada musi przeanalizować deklarację podmiotu ubiegającego się o przyznanie pomocy. Rada Decyzyjna jest zobowiązana </w:t>
      </w:r>
      <w:r w:rsidR="0066476F" w:rsidRPr="00352C1C">
        <w:rPr>
          <w:color w:val="auto"/>
        </w:rPr>
        <w:br/>
      </w:r>
      <w:r w:rsidR="00C96773" w:rsidRPr="00352C1C">
        <w:rPr>
          <w:color w:val="auto"/>
        </w:rPr>
        <w:t xml:space="preserve">do niezwłocznego skontaktowania się w trakcie trwania danego posiedzenia </w:t>
      </w:r>
      <w:r w:rsidR="0066476F" w:rsidRPr="00352C1C">
        <w:rPr>
          <w:color w:val="auto"/>
        </w:rPr>
        <w:br/>
      </w:r>
      <w:r w:rsidR="00C96773" w:rsidRPr="00352C1C">
        <w:rPr>
          <w:color w:val="auto"/>
        </w:rPr>
        <w:t xml:space="preserve">z wnioskodawcą pierwszego wniosku, który nie mieści sie w limicie środków wskazanych w ogłoszeniu o naborze wniosków ale uzyskał przynajmniej minimalną liczbę punktów wg Lokalnych Kryteriów Wyboru, co uprawnia go do otrzymania wsparcia. Rada informuje wówczas wnioskodawcę o możliwości otrzymania pomocy finansowej </w:t>
      </w:r>
      <w:r w:rsidR="00130DD7" w:rsidRPr="00352C1C">
        <w:rPr>
          <w:color w:val="auto"/>
        </w:rPr>
        <w:t xml:space="preserve">                        </w:t>
      </w:r>
      <w:r w:rsidR="00C96773" w:rsidRPr="00352C1C">
        <w:rPr>
          <w:color w:val="auto"/>
        </w:rPr>
        <w:t>w obniżonej kwocie do wysokości dostępnego limitu, z zastrzeżeniem, iż w takim przypadku kwota wkładu własnego wnioskodawcy wzrośnie o różnicę między kwotą wskazaną pierwotnie we wniosku o powierzenie grantu a kwotą zaproponowaną przez radę decyzyjną. Fakt ten zostaje odnotowany w protokole z posiedzenia rady. W sytuacji gdy wnioskodawca wyrazi zgodę w przedmiotowym zakresie zostaje on zobowiązany do osobistego przedłożenia najpóźniej w następnym dniu roboczym w biurze LGD pisemnego oświadczenia, iż wyraża zgodę na obniżenie wnioskowanej kwoty pomocy. Aktualizacja list rankingowych odbywa się w takim przypadku na drugim posiedzeniu Rady</w:t>
      </w:r>
      <w:r w:rsidR="0066476F" w:rsidRPr="00352C1C">
        <w:rPr>
          <w:color w:val="auto"/>
        </w:rPr>
        <w:t xml:space="preserve"> w ramach danego naboru</w:t>
      </w:r>
      <w:r w:rsidR="00C96773" w:rsidRPr="00352C1C">
        <w:rPr>
          <w:color w:val="auto"/>
        </w:rPr>
        <w:t>.</w:t>
      </w:r>
      <w:r w:rsidR="0066476F" w:rsidRPr="00352C1C">
        <w:rPr>
          <w:color w:val="auto"/>
        </w:rPr>
        <w:t xml:space="preserve"> </w:t>
      </w:r>
      <w:r w:rsidR="00035AD6" w:rsidRPr="00352C1C">
        <w:rPr>
          <w:color w:val="auto"/>
        </w:rPr>
        <w:t xml:space="preserve">Zastosowanie takiego sposobu postępowania możliwe jest tylko w przypadku pierwszego grantu niemieszczącego się w limicie. </w:t>
      </w:r>
    </w:p>
    <w:p w:rsidR="002C4691" w:rsidRPr="00352C1C" w:rsidRDefault="002C469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 xml:space="preserve">Wnioski, które nie mieszczą się w limicie środków, a spełniają wymagania z ogłoszenia </w:t>
      </w:r>
      <w:r w:rsidR="00400389" w:rsidRPr="00352C1C">
        <w:rPr>
          <w:rFonts w:ascii="Times New Roman" w:hAnsi="Times New Roman" w:cs="Times New Roman"/>
          <w:sz w:val="24"/>
          <w:szCs w:val="24"/>
        </w:rPr>
        <w:br/>
      </w:r>
      <w:r w:rsidRPr="00352C1C">
        <w:rPr>
          <w:rFonts w:ascii="Times New Roman" w:hAnsi="Times New Roman" w:cs="Times New Roman"/>
          <w:sz w:val="24"/>
          <w:szCs w:val="24"/>
        </w:rPr>
        <w:t xml:space="preserve">o naborze, tworzą listę rezerwową, wg liczby otrzymanych punktów. </w:t>
      </w:r>
    </w:p>
    <w:p w:rsidR="006F4D50" w:rsidRPr="00352C1C" w:rsidRDefault="006F4D50" w:rsidP="008D02CD">
      <w:pPr>
        <w:pStyle w:val="Akapitzlist"/>
        <w:rPr>
          <w:rFonts w:ascii="Times New Roman" w:hAnsi="Times New Roman" w:cs="Times New Roman"/>
          <w:bCs/>
          <w:sz w:val="24"/>
          <w:szCs w:val="24"/>
        </w:rPr>
      </w:pPr>
    </w:p>
    <w:p w:rsidR="002C4691" w:rsidRPr="00352C1C" w:rsidRDefault="002C4691" w:rsidP="008D02CD">
      <w:pPr>
        <w:pStyle w:val="Akapitzlist"/>
        <w:widowControl w:val="0"/>
        <w:numPr>
          <w:ilvl w:val="0"/>
          <w:numId w:val="41"/>
        </w:numPr>
        <w:autoSpaceDN w:val="0"/>
        <w:adjustRightInd w:val="0"/>
        <w:spacing w:after="0"/>
        <w:jc w:val="both"/>
        <w:rPr>
          <w:rFonts w:ascii="Times New Roman" w:hAnsi="Times New Roman" w:cs="Times New Roman"/>
          <w:bCs/>
          <w:sz w:val="24"/>
          <w:szCs w:val="24"/>
        </w:rPr>
      </w:pPr>
      <w:r w:rsidRPr="00352C1C">
        <w:rPr>
          <w:rFonts w:ascii="Times New Roman" w:hAnsi="Times New Roman" w:cs="Times New Roman"/>
          <w:sz w:val="24"/>
          <w:szCs w:val="24"/>
        </w:rPr>
        <w:t>Wnioski z listy rezerwowej otrzymują dofinan</w:t>
      </w:r>
      <w:r w:rsidR="001733E3" w:rsidRPr="00352C1C">
        <w:rPr>
          <w:rFonts w:ascii="Times New Roman" w:hAnsi="Times New Roman" w:cs="Times New Roman"/>
          <w:sz w:val="24"/>
          <w:szCs w:val="24"/>
        </w:rPr>
        <w:t>sowanie w przypadku rezygnacji g</w:t>
      </w:r>
      <w:r w:rsidRPr="00352C1C">
        <w:rPr>
          <w:rFonts w:ascii="Times New Roman" w:hAnsi="Times New Roman" w:cs="Times New Roman"/>
          <w:sz w:val="24"/>
          <w:szCs w:val="24"/>
        </w:rPr>
        <w:t>rantobiorcy, z którym podpisano Umowę o powierzenie grantu, lub brak jest możliwości osiągnięcia celów i</w:t>
      </w:r>
      <w:r w:rsidR="00E165BB" w:rsidRPr="00352C1C">
        <w:rPr>
          <w:rFonts w:ascii="Times New Roman" w:hAnsi="Times New Roman" w:cs="Times New Roman"/>
          <w:sz w:val="24"/>
          <w:szCs w:val="24"/>
        </w:rPr>
        <w:t xml:space="preserve"> wskaźników projektu grantowego</w:t>
      </w:r>
      <w:r w:rsidRPr="00352C1C">
        <w:rPr>
          <w:rFonts w:ascii="Times New Roman" w:hAnsi="Times New Roman" w:cs="Times New Roman"/>
          <w:sz w:val="24"/>
          <w:szCs w:val="24"/>
        </w:rPr>
        <w:t xml:space="preserve"> lub rozwiązania umowy </w:t>
      </w:r>
      <w:r w:rsidR="00400389" w:rsidRPr="00352C1C">
        <w:rPr>
          <w:rFonts w:ascii="Times New Roman" w:hAnsi="Times New Roman" w:cs="Times New Roman"/>
          <w:sz w:val="24"/>
          <w:szCs w:val="24"/>
        </w:rPr>
        <w:br/>
      </w:r>
      <w:r w:rsidRPr="00352C1C">
        <w:rPr>
          <w:rFonts w:ascii="Times New Roman" w:hAnsi="Times New Roman" w:cs="Times New Roman"/>
          <w:sz w:val="24"/>
          <w:szCs w:val="24"/>
        </w:rPr>
        <w:t xml:space="preserve">o powierzenie grantu. </w:t>
      </w:r>
    </w:p>
    <w:p w:rsidR="00592A3D" w:rsidRPr="00352C1C" w:rsidRDefault="00592A3D" w:rsidP="008D02CD">
      <w:pPr>
        <w:rPr>
          <w:rFonts w:ascii="Times New Roman" w:hAnsi="Times New Roman" w:cs="Times New Roman"/>
          <w:sz w:val="24"/>
          <w:szCs w:val="24"/>
        </w:rPr>
      </w:pPr>
    </w:p>
    <w:p w:rsidR="002C4691" w:rsidRPr="00352C1C" w:rsidRDefault="002C4691"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IX. ODWOŁANIA</w:t>
      </w:r>
    </w:p>
    <w:p w:rsidR="002C4691" w:rsidRPr="00352C1C" w:rsidRDefault="002C4691" w:rsidP="008D02CD">
      <w:pPr>
        <w:pStyle w:val="Akapitzlist"/>
        <w:numPr>
          <w:ilvl w:val="0"/>
          <w:numId w:val="17"/>
        </w:numPr>
        <w:jc w:val="both"/>
        <w:rPr>
          <w:rFonts w:ascii="Times New Roman" w:hAnsi="Times New Roman" w:cs="Times New Roman"/>
          <w:sz w:val="24"/>
          <w:szCs w:val="24"/>
        </w:rPr>
      </w:pPr>
      <w:r w:rsidRPr="00352C1C">
        <w:rPr>
          <w:rFonts w:ascii="Times New Roman" w:hAnsi="Times New Roman" w:cs="Times New Roman"/>
          <w:sz w:val="24"/>
          <w:szCs w:val="24"/>
        </w:rPr>
        <w:t>Wnioskoda</w:t>
      </w:r>
      <w:r w:rsidR="006F7571" w:rsidRPr="00352C1C">
        <w:rPr>
          <w:rFonts w:ascii="Times New Roman" w:hAnsi="Times New Roman" w:cs="Times New Roman"/>
          <w:sz w:val="24"/>
          <w:szCs w:val="24"/>
        </w:rPr>
        <w:t>wcy przysługuje prawo wniesienia</w:t>
      </w:r>
      <w:r w:rsidRPr="00352C1C">
        <w:rPr>
          <w:rFonts w:ascii="Times New Roman" w:hAnsi="Times New Roman" w:cs="Times New Roman"/>
          <w:sz w:val="24"/>
          <w:szCs w:val="24"/>
        </w:rPr>
        <w:t xml:space="preserve"> odwołania od</w:t>
      </w:r>
      <w:r w:rsidR="001A3846" w:rsidRPr="00352C1C">
        <w:rPr>
          <w:rFonts w:ascii="Times New Roman" w:hAnsi="Times New Roman" w:cs="Times New Roman"/>
          <w:sz w:val="24"/>
          <w:szCs w:val="24"/>
        </w:rPr>
        <w:t>:</w:t>
      </w:r>
    </w:p>
    <w:p w:rsidR="002C4691" w:rsidRPr="00352C1C" w:rsidRDefault="001A3846" w:rsidP="008D02CD">
      <w:pPr>
        <w:pStyle w:val="Akapitzlist"/>
        <w:numPr>
          <w:ilvl w:val="1"/>
          <w:numId w:val="20"/>
        </w:numPr>
        <w:jc w:val="both"/>
        <w:rPr>
          <w:rFonts w:ascii="Times New Roman" w:hAnsi="Times New Roman" w:cs="Times New Roman"/>
          <w:sz w:val="24"/>
          <w:szCs w:val="24"/>
        </w:rPr>
      </w:pPr>
      <w:r w:rsidRPr="00352C1C">
        <w:rPr>
          <w:rFonts w:ascii="Times New Roman" w:hAnsi="Times New Roman" w:cs="Times New Roman"/>
          <w:sz w:val="24"/>
          <w:szCs w:val="24"/>
        </w:rPr>
        <w:t>negatywnej o</w:t>
      </w:r>
      <w:r w:rsidR="002C4691" w:rsidRPr="00352C1C">
        <w:rPr>
          <w:rFonts w:ascii="Times New Roman" w:hAnsi="Times New Roman" w:cs="Times New Roman"/>
          <w:sz w:val="24"/>
          <w:szCs w:val="24"/>
        </w:rPr>
        <w:t xml:space="preserve">ceny zgodności operacji z LSR, </w:t>
      </w:r>
    </w:p>
    <w:p w:rsidR="002C4691" w:rsidRPr="00352C1C" w:rsidRDefault="001A3846" w:rsidP="008D02CD">
      <w:pPr>
        <w:pStyle w:val="Akapitzlist"/>
        <w:numPr>
          <w:ilvl w:val="1"/>
          <w:numId w:val="20"/>
        </w:numPr>
        <w:jc w:val="both"/>
        <w:rPr>
          <w:rFonts w:ascii="Times New Roman" w:hAnsi="Times New Roman" w:cs="Times New Roman"/>
          <w:sz w:val="24"/>
          <w:szCs w:val="24"/>
        </w:rPr>
      </w:pPr>
      <w:r w:rsidRPr="00352C1C">
        <w:rPr>
          <w:rFonts w:ascii="Times New Roman" w:hAnsi="Times New Roman" w:cs="Times New Roman"/>
          <w:sz w:val="24"/>
          <w:szCs w:val="24"/>
        </w:rPr>
        <w:t xml:space="preserve">operacji </w:t>
      </w:r>
      <w:r w:rsidRPr="00352C1C">
        <w:rPr>
          <w:rFonts w:ascii="Times New Roman" w:eastAsia="Calibri" w:hAnsi="Times New Roman" w:cs="Times New Roman"/>
          <w:sz w:val="24"/>
          <w:szCs w:val="24"/>
        </w:rPr>
        <w:t>od nieuzyskania przez operację minimalnej liczby punktów wg lokalnych kryteriów wyboru</w:t>
      </w:r>
      <w:r w:rsidRPr="00352C1C">
        <w:rPr>
          <w:rFonts w:ascii="Times New Roman" w:hAnsi="Times New Roman" w:cs="Times New Roman"/>
          <w:sz w:val="24"/>
          <w:szCs w:val="24"/>
        </w:rPr>
        <w:t>,</w:t>
      </w:r>
    </w:p>
    <w:p w:rsidR="001A3846" w:rsidRPr="00352C1C" w:rsidRDefault="001A3846" w:rsidP="008D02CD">
      <w:pPr>
        <w:pStyle w:val="Akapitzlist"/>
        <w:numPr>
          <w:ilvl w:val="1"/>
          <w:numId w:val="20"/>
        </w:numPr>
        <w:jc w:val="both"/>
        <w:rPr>
          <w:rFonts w:ascii="Times New Roman" w:hAnsi="Times New Roman" w:cs="Times New Roman"/>
          <w:sz w:val="24"/>
          <w:szCs w:val="24"/>
        </w:rPr>
      </w:pPr>
      <w:r w:rsidRPr="00352C1C">
        <w:rPr>
          <w:rFonts w:ascii="Times New Roman" w:eastAsia="Calibri" w:hAnsi="Times New Roman" w:cs="Times New Roman"/>
          <w:sz w:val="24"/>
          <w:szCs w:val="24"/>
        </w:rPr>
        <w:t xml:space="preserve">od wyniku wyboru, który powoduje, że operacja nie mieści się w limicie środków wskazanym w ogłoszeniu o naborze wniosków o udzielenie wsparcia, </w:t>
      </w:r>
    </w:p>
    <w:p w:rsidR="003E7D7A" w:rsidRPr="00352C1C" w:rsidRDefault="001A3846" w:rsidP="008D02CD">
      <w:pPr>
        <w:pStyle w:val="Akapitzlist"/>
        <w:numPr>
          <w:ilvl w:val="1"/>
          <w:numId w:val="20"/>
        </w:numPr>
        <w:jc w:val="both"/>
        <w:rPr>
          <w:rFonts w:ascii="Times New Roman" w:hAnsi="Times New Roman" w:cs="Times New Roman"/>
          <w:sz w:val="24"/>
          <w:szCs w:val="24"/>
        </w:rPr>
      </w:pPr>
      <w:r w:rsidRPr="00352C1C">
        <w:rPr>
          <w:rFonts w:ascii="Times New Roman" w:eastAsia="Calibri" w:hAnsi="Times New Roman" w:cs="Times New Roman"/>
          <w:sz w:val="24"/>
          <w:szCs w:val="24"/>
        </w:rPr>
        <w:t>od ustalenia przez LGD kwoty wsparcia niższej niż wnioskowana.</w:t>
      </w:r>
    </w:p>
    <w:p w:rsidR="001A3846" w:rsidRPr="00352C1C" w:rsidRDefault="001A3846" w:rsidP="008D02CD">
      <w:pPr>
        <w:pStyle w:val="Akapitzlist"/>
        <w:ind w:left="1440"/>
        <w:jc w:val="both"/>
        <w:rPr>
          <w:rFonts w:ascii="Times New Roman" w:hAnsi="Times New Roman" w:cs="Times New Roman"/>
          <w:sz w:val="24"/>
          <w:szCs w:val="24"/>
        </w:rPr>
      </w:pPr>
    </w:p>
    <w:p w:rsidR="002C4691" w:rsidRPr="00352C1C" w:rsidRDefault="002C4691" w:rsidP="008D02CD">
      <w:pPr>
        <w:pStyle w:val="Akapitzlist"/>
        <w:numPr>
          <w:ilvl w:val="0"/>
          <w:numId w:val="17"/>
        </w:numPr>
        <w:jc w:val="both"/>
        <w:rPr>
          <w:rFonts w:ascii="Times New Roman" w:hAnsi="Times New Roman" w:cs="Times New Roman"/>
          <w:sz w:val="24"/>
          <w:szCs w:val="24"/>
        </w:rPr>
      </w:pPr>
      <w:r w:rsidRPr="00352C1C">
        <w:rPr>
          <w:rFonts w:ascii="Times New Roman" w:hAnsi="Times New Roman" w:cs="Times New Roman"/>
          <w:sz w:val="24"/>
          <w:szCs w:val="24"/>
        </w:rPr>
        <w:t>Odwołanie wnosi się w terminie</w:t>
      </w:r>
      <w:r w:rsidR="005655F5">
        <w:rPr>
          <w:rFonts w:ascii="Times New Roman" w:hAnsi="Times New Roman" w:cs="Times New Roman"/>
          <w:sz w:val="24"/>
          <w:szCs w:val="24"/>
        </w:rPr>
        <w:t xml:space="preserve"> </w:t>
      </w:r>
      <w:r w:rsidR="001A3846" w:rsidRPr="00352C1C">
        <w:rPr>
          <w:rFonts w:ascii="Times New Roman" w:hAnsi="Times New Roman" w:cs="Times New Roman"/>
          <w:sz w:val="24"/>
          <w:szCs w:val="24"/>
        </w:rPr>
        <w:t xml:space="preserve">14 </w:t>
      </w:r>
      <w:r w:rsidRPr="00352C1C">
        <w:rPr>
          <w:rFonts w:ascii="Times New Roman" w:hAnsi="Times New Roman" w:cs="Times New Roman"/>
          <w:sz w:val="24"/>
          <w:szCs w:val="24"/>
        </w:rPr>
        <w:t xml:space="preserve">dni od dnia doręczenia informacji, o której mowa </w:t>
      </w:r>
      <w:r w:rsidR="003E7D7A" w:rsidRPr="00352C1C">
        <w:rPr>
          <w:rFonts w:ascii="Times New Roman" w:hAnsi="Times New Roman" w:cs="Times New Roman"/>
          <w:sz w:val="24"/>
          <w:szCs w:val="24"/>
        </w:rPr>
        <w:br/>
      </w:r>
      <w:r w:rsidRPr="00352C1C">
        <w:rPr>
          <w:rFonts w:ascii="Times New Roman" w:hAnsi="Times New Roman" w:cs="Times New Roman"/>
          <w:sz w:val="24"/>
          <w:szCs w:val="24"/>
        </w:rPr>
        <w:t>w Rozdz. VIII pkt. 3</w:t>
      </w:r>
      <w:r w:rsidR="00A04A70" w:rsidRPr="00352C1C">
        <w:rPr>
          <w:rFonts w:ascii="Times New Roman" w:hAnsi="Times New Roman" w:cs="Times New Roman"/>
          <w:sz w:val="24"/>
          <w:szCs w:val="24"/>
        </w:rPr>
        <w:t>3</w:t>
      </w:r>
      <w:r w:rsidRPr="00352C1C">
        <w:rPr>
          <w:rFonts w:ascii="Times New Roman" w:hAnsi="Times New Roman" w:cs="Times New Roman"/>
          <w:sz w:val="24"/>
          <w:szCs w:val="24"/>
        </w:rPr>
        <w:t xml:space="preserve">). </w:t>
      </w:r>
    </w:p>
    <w:p w:rsidR="003E7D7A" w:rsidRPr="00352C1C" w:rsidRDefault="003E7D7A" w:rsidP="008D02CD">
      <w:pPr>
        <w:pStyle w:val="Akapitzlist"/>
        <w:jc w:val="both"/>
        <w:rPr>
          <w:rFonts w:ascii="Times New Roman" w:hAnsi="Times New Roman" w:cs="Times New Roman"/>
          <w:sz w:val="24"/>
          <w:szCs w:val="24"/>
        </w:rPr>
      </w:pPr>
    </w:p>
    <w:p w:rsidR="003E7D7A" w:rsidRPr="00352C1C" w:rsidRDefault="002C4691" w:rsidP="008D02CD">
      <w:pPr>
        <w:pStyle w:val="Akapitzlist"/>
        <w:numPr>
          <w:ilvl w:val="0"/>
          <w:numId w:val="17"/>
        </w:numPr>
        <w:jc w:val="both"/>
        <w:rPr>
          <w:rFonts w:ascii="Times New Roman" w:hAnsi="Times New Roman" w:cs="Times New Roman"/>
          <w:sz w:val="24"/>
          <w:szCs w:val="24"/>
        </w:rPr>
      </w:pPr>
      <w:r w:rsidRPr="00352C1C">
        <w:rPr>
          <w:rFonts w:ascii="Times New Roman" w:hAnsi="Times New Roman" w:cs="Times New Roman"/>
          <w:sz w:val="24"/>
          <w:szCs w:val="24"/>
        </w:rPr>
        <w:t xml:space="preserve">Odwołanie jest wnoszone w formie pisemnej </w:t>
      </w:r>
      <w:r w:rsidR="00A04A70" w:rsidRPr="00352C1C">
        <w:rPr>
          <w:rFonts w:ascii="Times New Roman" w:hAnsi="Times New Roman" w:cs="Times New Roman"/>
          <w:sz w:val="24"/>
          <w:szCs w:val="24"/>
        </w:rPr>
        <w:t>(</w:t>
      </w:r>
      <w:r w:rsidRPr="00352C1C">
        <w:rPr>
          <w:rFonts w:ascii="Times New Roman" w:hAnsi="Times New Roman" w:cs="Times New Roman"/>
          <w:b/>
          <w:sz w:val="24"/>
          <w:szCs w:val="24"/>
        </w:rPr>
        <w:t>zał. Nr 1</w:t>
      </w:r>
      <w:r w:rsidR="00A04A70" w:rsidRPr="00352C1C">
        <w:rPr>
          <w:rFonts w:ascii="Times New Roman" w:hAnsi="Times New Roman" w:cs="Times New Roman"/>
          <w:b/>
          <w:sz w:val="24"/>
          <w:szCs w:val="24"/>
        </w:rPr>
        <w:t>0</w:t>
      </w:r>
      <w:r w:rsidRPr="00352C1C">
        <w:rPr>
          <w:rFonts w:ascii="Times New Roman" w:hAnsi="Times New Roman" w:cs="Times New Roman"/>
          <w:sz w:val="24"/>
          <w:szCs w:val="24"/>
        </w:rPr>
        <w:t xml:space="preserve"> </w:t>
      </w:r>
      <w:r w:rsidR="00A04A70" w:rsidRPr="00352C1C">
        <w:rPr>
          <w:rFonts w:ascii="Times New Roman" w:hAnsi="Times New Roman" w:cs="Times New Roman"/>
          <w:sz w:val="24"/>
          <w:szCs w:val="24"/>
        </w:rPr>
        <w:t xml:space="preserve">do niniejszych </w:t>
      </w:r>
      <w:r w:rsidR="00363274" w:rsidRPr="00352C1C">
        <w:rPr>
          <w:rFonts w:ascii="Times New Roman" w:hAnsi="Times New Roman" w:cs="Times New Roman"/>
          <w:sz w:val="24"/>
          <w:szCs w:val="24"/>
        </w:rPr>
        <w:t>Procedur</w:t>
      </w:r>
      <w:r w:rsidRPr="00352C1C">
        <w:rPr>
          <w:rFonts w:ascii="Times New Roman" w:hAnsi="Times New Roman" w:cs="Times New Roman"/>
          <w:sz w:val="24"/>
          <w:szCs w:val="24"/>
        </w:rPr>
        <w:t xml:space="preserve">) </w:t>
      </w:r>
      <w:r w:rsidR="003E7D7A" w:rsidRPr="00352C1C">
        <w:rPr>
          <w:rFonts w:ascii="Times New Roman" w:hAnsi="Times New Roman" w:cs="Times New Roman"/>
          <w:sz w:val="24"/>
          <w:szCs w:val="24"/>
        </w:rPr>
        <w:br/>
        <w:t>i zawiera:</w:t>
      </w:r>
    </w:p>
    <w:p w:rsidR="003E7D7A" w:rsidRPr="00352C1C" w:rsidRDefault="003E7D7A" w:rsidP="008D02CD">
      <w:pPr>
        <w:pStyle w:val="Akapitzlist"/>
        <w:jc w:val="both"/>
        <w:rPr>
          <w:rFonts w:ascii="Times New Roman" w:hAnsi="Times New Roman" w:cs="Times New Roman"/>
          <w:sz w:val="24"/>
          <w:szCs w:val="24"/>
        </w:rPr>
      </w:pPr>
    </w:p>
    <w:p w:rsidR="002C4691"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lastRenderedPageBreak/>
        <w:t>oznaczenie instytucji właściwej do rozpatrzenia odwołania zgodnie z aktu</w:t>
      </w:r>
      <w:r w:rsidR="003E7D7A" w:rsidRPr="00352C1C">
        <w:rPr>
          <w:rFonts w:ascii="Times New Roman" w:hAnsi="Times New Roman" w:cs="Times New Roman"/>
          <w:sz w:val="24"/>
          <w:szCs w:val="24"/>
        </w:rPr>
        <w:t>alnie obowiązującymi przepisami,</w:t>
      </w:r>
    </w:p>
    <w:p w:rsidR="002C4691"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t xml:space="preserve">oznaczenie </w:t>
      </w:r>
      <w:r w:rsidR="00336DD8" w:rsidRPr="00352C1C">
        <w:rPr>
          <w:rFonts w:ascii="Times New Roman" w:hAnsi="Times New Roman" w:cs="Times New Roman"/>
          <w:sz w:val="24"/>
          <w:szCs w:val="24"/>
        </w:rPr>
        <w:t>Grantobiorcy</w:t>
      </w:r>
      <w:r w:rsidRPr="00352C1C">
        <w:rPr>
          <w:rFonts w:ascii="Times New Roman" w:hAnsi="Times New Roman" w:cs="Times New Roman"/>
          <w:sz w:val="24"/>
          <w:szCs w:val="24"/>
        </w:rPr>
        <w:t xml:space="preserve">; </w:t>
      </w:r>
    </w:p>
    <w:p w:rsidR="002C4691"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t xml:space="preserve">numer wniosku o </w:t>
      </w:r>
      <w:r w:rsidR="00336DD8" w:rsidRPr="00352C1C">
        <w:rPr>
          <w:rFonts w:ascii="Times New Roman" w:hAnsi="Times New Roman" w:cs="Times New Roman"/>
          <w:sz w:val="24"/>
          <w:szCs w:val="24"/>
        </w:rPr>
        <w:t>powierzenie grantu</w:t>
      </w:r>
      <w:r w:rsidR="00A04A70" w:rsidRPr="00352C1C">
        <w:rPr>
          <w:rFonts w:ascii="Times New Roman" w:hAnsi="Times New Roman" w:cs="Times New Roman"/>
          <w:sz w:val="24"/>
          <w:szCs w:val="24"/>
        </w:rPr>
        <w:t xml:space="preserve"> nadany przez LGD</w:t>
      </w:r>
      <w:r w:rsidR="003E7D7A" w:rsidRPr="00352C1C">
        <w:rPr>
          <w:rFonts w:ascii="Times New Roman" w:hAnsi="Times New Roman" w:cs="Times New Roman"/>
          <w:sz w:val="24"/>
          <w:szCs w:val="24"/>
        </w:rPr>
        <w:t>,</w:t>
      </w:r>
    </w:p>
    <w:p w:rsidR="002C4691"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t>wskazanie kryteriów wyboru projektów, z których oceną wnioskodawca się ni</w:t>
      </w:r>
      <w:r w:rsidR="003E7D7A" w:rsidRPr="00352C1C">
        <w:rPr>
          <w:rFonts w:ascii="Times New Roman" w:hAnsi="Times New Roman" w:cs="Times New Roman"/>
          <w:sz w:val="24"/>
          <w:szCs w:val="24"/>
        </w:rPr>
        <w:t>e zgadza, wraz z uzasadnieniem,</w:t>
      </w:r>
    </w:p>
    <w:p w:rsidR="002C4691"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t xml:space="preserve">wskazanie zarzutów o charakterze proceduralnym w zakresie przeprowadzonej oceny, jeżeli zdaniem wnioskodawcy naruszenia takie miały miejsce, wraz </w:t>
      </w:r>
      <w:r w:rsidR="003E7D7A" w:rsidRPr="00352C1C">
        <w:rPr>
          <w:rFonts w:ascii="Times New Roman" w:hAnsi="Times New Roman" w:cs="Times New Roman"/>
          <w:sz w:val="24"/>
          <w:szCs w:val="24"/>
        </w:rPr>
        <w:br/>
        <w:t>z uzasadnieniem,</w:t>
      </w:r>
    </w:p>
    <w:p w:rsidR="002C4691"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t>w przypadku odwołania od oceny, wskazanie, w jakim zakresie wnioskodawca nie zgadza się z ocen</w:t>
      </w:r>
      <w:r w:rsidR="003E7D7A" w:rsidRPr="00352C1C">
        <w:rPr>
          <w:rFonts w:ascii="Times New Roman" w:hAnsi="Times New Roman" w:cs="Times New Roman"/>
          <w:sz w:val="24"/>
          <w:szCs w:val="24"/>
        </w:rPr>
        <w:t>ą oraz uzasadnienie stanowiska,</w:t>
      </w:r>
    </w:p>
    <w:p w:rsidR="00A829BE" w:rsidRPr="00352C1C" w:rsidRDefault="002C4691" w:rsidP="008D02CD">
      <w:pPr>
        <w:pStyle w:val="Akapitzlist"/>
        <w:numPr>
          <w:ilvl w:val="1"/>
          <w:numId w:val="21"/>
        </w:numPr>
        <w:jc w:val="both"/>
        <w:rPr>
          <w:rFonts w:ascii="Times New Roman" w:hAnsi="Times New Roman" w:cs="Times New Roman"/>
          <w:sz w:val="24"/>
          <w:szCs w:val="24"/>
        </w:rPr>
      </w:pPr>
      <w:r w:rsidRPr="00352C1C">
        <w:rPr>
          <w:rFonts w:ascii="Times New Roman" w:hAnsi="Times New Roman" w:cs="Times New Roman"/>
          <w:sz w:val="24"/>
          <w:szCs w:val="24"/>
        </w:rPr>
        <w:t xml:space="preserve">podpis </w:t>
      </w:r>
      <w:r w:rsidR="00336DD8" w:rsidRPr="00352C1C">
        <w:rPr>
          <w:rFonts w:ascii="Times New Roman" w:hAnsi="Times New Roman" w:cs="Times New Roman"/>
          <w:sz w:val="24"/>
          <w:szCs w:val="24"/>
        </w:rPr>
        <w:t xml:space="preserve">grantobiorcy </w:t>
      </w:r>
      <w:r w:rsidRPr="00352C1C">
        <w:rPr>
          <w:rFonts w:ascii="Times New Roman" w:hAnsi="Times New Roman" w:cs="Times New Roman"/>
          <w:sz w:val="24"/>
          <w:szCs w:val="24"/>
        </w:rPr>
        <w:t xml:space="preserve">lub osoby upoważnionej do jego reprezentowania. </w:t>
      </w:r>
    </w:p>
    <w:p w:rsidR="003E7D7A" w:rsidRPr="00352C1C" w:rsidRDefault="003E7D7A" w:rsidP="008D02CD">
      <w:pPr>
        <w:pStyle w:val="Akapitzlist"/>
        <w:ind w:left="1440"/>
        <w:jc w:val="both"/>
        <w:rPr>
          <w:rFonts w:ascii="Times New Roman" w:hAnsi="Times New Roman" w:cs="Times New Roman"/>
          <w:sz w:val="24"/>
          <w:szCs w:val="24"/>
        </w:rPr>
      </w:pPr>
    </w:p>
    <w:p w:rsidR="003E7D7A" w:rsidRPr="00352C1C" w:rsidRDefault="00A829BE" w:rsidP="00130DD7">
      <w:pPr>
        <w:pStyle w:val="Akapitzlist"/>
        <w:numPr>
          <w:ilvl w:val="0"/>
          <w:numId w:val="17"/>
        </w:numPr>
        <w:jc w:val="both"/>
        <w:rPr>
          <w:rFonts w:ascii="Times New Roman" w:hAnsi="Times New Roman" w:cs="Times New Roman"/>
          <w:sz w:val="24"/>
          <w:szCs w:val="24"/>
        </w:rPr>
      </w:pPr>
      <w:r w:rsidRPr="00352C1C">
        <w:rPr>
          <w:rFonts w:ascii="Times New Roman" w:hAnsi="Times New Roman" w:cs="Times New Roman"/>
          <w:sz w:val="24"/>
          <w:szCs w:val="24"/>
        </w:rPr>
        <w:t>Rada w terminie 14 dni od dnia otrzymania odwołania weryfikuje wyniki dokonanej przez siebie oceny projektu w zakresie kryteriów i zarzutów</w:t>
      </w:r>
      <w:r w:rsidR="005655F5">
        <w:rPr>
          <w:rFonts w:ascii="Times New Roman" w:hAnsi="Times New Roman" w:cs="Times New Roman"/>
          <w:sz w:val="24"/>
          <w:szCs w:val="24"/>
        </w:rPr>
        <w:t>:</w:t>
      </w:r>
      <w:r w:rsidRPr="00352C1C">
        <w:rPr>
          <w:rFonts w:ascii="Times New Roman" w:hAnsi="Times New Roman" w:cs="Times New Roman"/>
          <w:sz w:val="24"/>
          <w:szCs w:val="24"/>
        </w:rPr>
        <w:t xml:space="preserve"> </w:t>
      </w:r>
      <w:r w:rsidR="00061366" w:rsidRPr="00352C1C">
        <w:rPr>
          <w:rFonts w:ascii="Times New Roman" w:hAnsi="Times New Roman" w:cs="Times New Roman"/>
          <w:sz w:val="24"/>
          <w:szCs w:val="24"/>
        </w:rPr>
        <w:t xml:space="preserve">zgodnie z zasadami opisanymi </w:t>
      </w:r>
      <w:r w:rsidR="00061366" w:rsidRPr="00352C1C">
        <w:rPr>
          <w:rFonts w:ascii="Times New Roman" w:hAnsi="Times New Roman" w:cs="Times New Roman"/>
          <w:sz w:val="24"/>
          <w:szCs w:val="24"/>
        </w:rPr>
        <w:br/>
        <w:t>w rozdziale VIII, pkt. 35 niniejszego dokumentu.</w:t>
      </w:r>
    </w:p>
    <w:p w:rsidR="00130DD7" w:rsidRPr="00352C1C" w:rsidRDefault="00130DD7" w:rsidP="00130DD7">
      <w:pPr>
        <w:pStyle w:val="Akapitzlist"/>
        <w:ind w:left="360"/>
        <w:jc w:val="both"/>
        <w:rPr>
          <w:rFonts w:ascii="Times New Roman" w:hAnsi="Times New Roman" w:cs="Times New Roman"/>
          <w:sz w:val="24"/>
          <w:szCs w:val="24"/>
        </w:rPr>
      </w:pPr>
    </w:p>
    <w:p w:rsidR="003E7D7A" w:rsidRPr="00352C1C" w:rsidRDefault="00A829BE" w:rsidP="008D02CD">
      <w:pPr>
        <w:pStyle w:val="Akapitzlist"/>
        <w:numPr>
          <w:ilvl w:val="0"/>
          <w:numId w:val="17"/>
        </w:numPr>
        <w:jc w:val="both"/>
        <w:rPr>
          <w:rFonts w:ascii="Times New Roman" w:hAnsi="Times New Roman" w:cs="Times New Roman"/>
          <w:sz w:val="24"/>
          <w:szCs w:val="24"/>
        </w:rPr>
      </w:pPr>
      <w:r w:rsidRPr="00352C1C">
        <w:rPr>
          <w:rFonts w:ascii="Times New Roman" w:hAnsi="Times New Roman" w:cs="Times New Roman"/>
          <w:sz w:val="24"/>
          <w:szCs w:val="24"/>
        </w:rPr>
        <w:t xml:space="preserve">Przewodniczący </w:t>
      </w:r>
      <w:r w:rsidR="003E7D7A" w:rsidRPr="00352C1C">
        <w:rPr>
          <w:rFonts w:ascii="Times New Roman" w:hAnsi="Times New Roman" w:cs="Times New Roman"/>
          <w:sz w:val="24"/>
          <w:szCs w:val="24"/>
        </w:rPr>
        <w:t>r</w:t>
      </w:r>
      <w:r w:rsidRPr="00352C1C">
        <w:rPr>
          <w:rFonts w:ascii="Times New Roman" w:hAnsi="Times New Roman" w:cs="Times New Roman"/>
          <w:sz w:val="24"/>
          <w:szCs w:val="24"/>
        </w:rPr>
        <w:t xml:space="preserve">ady podejmuje decyzję o pozostawieniu odwołania bez rozpatrzenia, </w:t>
      </w:r>
      <w:r w:rsidR="00130DD7" w:rsidRPr="00352C1C">
        <w:rPr>
          <w:rFonts w:ascii="Times New Roman" w:hAnsi="Times New Roman" w:cs="Times New Roman"/>
          <w:sz w:val="24"/>
          <w:szCs w:val="24"/>
        </w:rPr>
        <w:t xml:space="preserve">                     </w:t>
      </w:r>
      <w:r w:rsidRPr="00352C1C">
        <w:rPr>
          <w:rFonts w:ascii="Times New Roman" w:hAnsi="Times New Roman" w:cs="Times New Roman"/>
          <w:sz w:val="24"/>
          <w:szCs w:val="24"/>
        </w:rPr>
        <w:t>w przypadku, gdy odwołani</w:t>
      </w:r>
      <w:r w:rsidR="003E7D7A" w:rsidRPr="00352C1C">
        <w:rPr>
          <w:rFonts w:ascii="Times New Roman" w:hAnsi="Times New Roman" w:cs="Times New Roman"/>
          <w:sz w:val="24"/>
          <w:szCs w:val="24"/>
        </w:rPr>
        <w:t>e</w:t>
      </w:r>
      <w:r w:rsidRPr="00352C1C">
        <w:rPr>
          <w:rFonts w:ascii="Times New Roman" w:hAnsi="Times New Roman" w:cs="Times New Roman"/>
          <w:sz w:val="24"/>
          <w:szCs w:val="24"/>
        </w:rPr>
        <w:t>:</w:t>
      </w:r>
    </w:p>
    <w:p w:rsidR="00A829BE" w:rsidRPr="00352C1C" w:rsidRDefault="00A829BE" w:rsidP="008D02CD">
      <w:pPr>
        <w:pStyle w:val="Akapitzlist"/>
        <w:numPr>
          <w:ilvl w:val="3"/>
          <w:numId w:val="17"/>
        </w:numPr>
        <w:jc w:val="both"/>
        <w:rPr>
          <w:rFonts w:ascii="Times New Roman" w:hAnsi="Times New Roman" w:cs="Times New Roman"/>
          <w:sz w:val="24"/>
          <w:szCs w:val="24"/>
        </w:rPr>
      </w:pPr>
      <w:r w:rsidRPr="00352C1C">
        <w:rPr>
          <w:rFonts w:ascii="Times New Roman" w:hAnsi="Times New Roman" w:cs="Times New Roman"/>
          <w:sz w:val="24"/>
          <w:szCs w:val="24"/>
        </w:rPr>
        <w:t>zostało wniesione po terminie</w:t>
      </w:r>
      <w:r w:rsidR="00014969" w:rsidRPr="00352C1C">
        <w:rPr>
          <w:rFonts w:ascii="Times New Roman" w:hAnsi="Times New Roman" w:cs="Times New Roman"/>
          <w:sz w:val="24"/>
          <w:szCs w:val="24"/>
        </w:rPr>
        <w:t>,</w:t>
      </w:r>
    </w:p>
    <w:p w:rsidR="00A829BE" w:rsidRPr="00352C1C" w:rsidRDefault="00A829BE" w:rsidP="008D02CD">
      <w:pPr>
        <w:pStyle w:val="Akapitzlist"/>
        <w:numPr>
          <w:ilvl w:val="3"/>
          <w:numId w:val="17"/>
        </w:numPr>
        <w:jc w:val="both"/>
        <w:rPr>
          <w:rFonts w:ascii="Times New Roman" w:hAnsi="Times New Roman" w:cs="Times New Roman"/>
          <w:sz w:val="24"/>
          <w:szCs w:val="24"/>
        </w:rPr>
      </w:pPr>
      <w:r w:rsidRPr="00352C1C">
        <w:rPr>
          <w:rFonts w:ascii="Times New Roman" w:hAnsi="Times New Roman" w:cs="Times New Roman"/>
          <w:sz w:val="24"/>
          <w:szCs w:val="24"/>
        </w:rPr>
        <w:t xml:space="preserve">zostało wniesione bez wskazania kryteriów wyboru </w:t>
      </w:r>
      <w:r w:rsidR="003E7D7A"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rantobiorcy, z których oceną </w:t>
      </w:r>
      <w:r w:rsidR="003E7D7A"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rantobiorca się nie zgadza i/lub uzasadnienia, </w:t>
      </w:r>
    </w:p>
    <w:p w:rsidR="00A829BE" w:rsidRPr="00352C1C" w:rsidRDefault="00014969" w:rsidP="008D02CD">
      <w:pPr>
        <w:pStyle w:val="Akapitzlist"/>
        <w:numPr>
          <w:ilvl w:val="3"/>
          <w:numId w:val="17"/>
        </w:numPr>
        <w:jc w:val="both"/>
        <w:rPr>
          <w:rFonts w:ascii="Times New Roman" w:hAnsi="Times New Roman" w:cs="Times New Roman"/>
          <w:sz w:val="24"/>
          <w:szCs w:val="24"/>
        </w:rPr>
      </w:pPr>
      <w:r w:rsidRPr="00352C1C">
        <w:rPr>
          <w:rFonts w:ascii="Times New Roman" w:hAnsi="Times New Roman" w:cs="Times New Roman"/>
          <w:sz w:val="24"/>
          <w:szCs w:val="24"/>
        </w:rPr>
        <w:t xml:space="preserve">zostało wniesione </w:t>
      </w:r>
      <w:r w:rsidR="00A829BE" w:rsidRPr="00352C1C">
        <w:rPr>
          <w:rFonts w:ascii="Times New Roman" w:hAnsi="Times New Roman" w:cs="Times New Roman"/>
          <w:sz w:val="24"/>
          <w:szCs w:val="24"/>
        </w:rPr>
        <w:t xml:space="preserve">bez wskazania, w jakim zakresie </w:t>
      </w:r>
      <w:r w:rsidR="003E7D7A" w:rsidRPr="00352C1C">
        <w:rPr>
          <w:rFonts w:ascii="Times New Roman" w:hAnsi="Times New Roman" w:cs="Times New Roman"/>
          <w:sz w:val="24"/>
          <w:szCs w:val="24"/>
        </w:rPr>
        <w:t>g</w:t>
      </w:r>
      <w:r w:rsidR="00A829BE" w:rsidRPr="00352C1C">
        <w:rPr>
          <w:rFonts w:ascii="Times New Roman" w:hAnsi="Times New Roman" w:cs="Times New Roman"/>
          <w:sz w:val="24"/>
          <w:szCs w:val="24"/>
        </w:rPr>
        <w:t>rantobiorca nie zgadza się z oceną zgodności operacji z LSR, jeżeli odwołanie wniesione zostało od negatywnej oceny zgodności ope</w:t>
      </w:r>
      <w:r w:rsidRPr="00352C1C">
        <w:rPr>
          <w:rFonts w:ascii="Times New Roman" w:hAnsi="Times New Roman" w:cs="Times New Roman"/>
          <w:sz w:val="24"/>
          <w:szCs w:val="24"/>
        </w:rPr>
        <w:t>racji z LSR i/lub uzasadnienie,</w:t>
      </w:r>
    </w:p>
    <w:p w:rsidR="00061366" w:rsidRPr="00352C1C" w:rsidRDefault="00014969" w:rsidP="008D02CD">
      <w:pPr>
        <w:pStyle w:val="Akapitzlist"/>
        <w:numPr>
          <w:ilvl w:val="3"/>
          <w:numId w:val="17"/>
        </w:numPr>
        <w:jc w:val="both"/>
        <w:rPr>
          <w:rFonts w:ascii="Times New Roman" w:hAnsi="Times New Roman" w:cs="Times New Roman"/>
          <w:sz w:val="24"/>
          <w:szCs w:val="24"/>
        </w:rPr>
      </w:pPr>
      <w:r w:rsidRPr="00352C1C">
        <w:rPr>
          <w:rFonts w:ascii="Times New Roman" w:hAnsi="Times New Roman" w:cs="Times New Roman"/>
          <w:sz w:val="24"/>
          <w:szCs w:val="24"/>
        </w:rPr>
        <w:t xml:space="preserve">zostało wniesione bez odpowiedniego uzasadnienia dla </w:t>
      </w:r>
      <w:r w:rsidR="00061366" w:rsidRPr="00352C1C">
        <w:rPr>
          <w:rFonts w:ascii="Times New Roman" w:eastAsia="Calibri" w:hAnsi="Times New Roman" w:cs="Times New Roman"/>
          <w:sz w:val="24"/>
          <w:szCs w:val="24"/>
        </w:rPr>
        <w:t xml:space="preserve">wyniku wyboru, który powoduje, że operacja nie mieści się w limicie środków wskazanym w ogłoszeniu o naborze wniosków o udzielenie wsparcia, </w:t>
      </w:r>
    </w:p>
    <w:p w:rsidR="00014969" w:rsidRPr="00352C1C" w:rsidRDefault="00014969" w:rsidP="008D02CD">
      <w:pPr>
        <w:pStyle w:val="Akapitzlist"/>
        <w:numPr>
          <w:ilvl w:val="1"/>
          <w:numId w:val="20"/>
        </w:numPr>
        <w:jc w:val="both"/>
        <w:rPr>
          <w:rFonts w:ascii="Times New Roman" w:hAnsi="Times New Roman" w:cs="Times New Roman"/>
          <w:sz w:val="24"/>
          <w:szCs w:val="24"/>
        </w:rPr>
      </w:pPr>
      <w:r w:rsidRPr="00352C1C">
        <w:rPr>
          <w:rFonts w:ascii="Times New Roman" w:hAnsi="Times New Roman" w:cs="Times New Roman"/>
          <w:sz w:val="24"/>
          <w:szCs w:val="24"/>
        </w:rPr>
        <w:t>zostało wniesione bez odpowiedniego uzasadnienia dla</w:t>
      </w:r>
      <w:r w:rsidRPr="00352C1C">
        <w:rPr>
          <w:rFonts w:ascii="Times New Roman" w:eastAsia="Calibri" w:hAnsi="Times New Roman" w:cs="Times New Roman"/>
          <w:sz w:val="24"/>
          <w:szCs w:val="24"/>
        </w:rPr>
        <w:t xml:space="preserve"> ustalen</w:t>
      </w:r>
      <w:r w:rsidRPr="00352C1C">
        <w:rPr>
          <w:rFonts w:ascii="Times New Roman" w:hAnsi="Times New Roman" w:cs="Times New Roman"/>
          <w:sz w:val="24"/>
          <w:szCs w:val="24"/>
        </w:rPr>
        <w:t xml:space="preserve">ej </w:t>
      </w:r>
      <w:r w:rsidRPr="00352C1C">
        <w:rPr>
          <w:rFonts w:ascii="Times New Roman" w:eastAsia="Calibri" w:hAnsi="Times New Roman" w:cs="Times New Roman"/>
          <w:sz w:val="24"/>
          <w:szCs w:val="24"/>
        </w:rPr>
        <w:t>przez LGD kwoty wsparcia niższej niż wnioskowana.</w:t>
      </w:r>
    </w:p>
    <w:p w:rsidR="00061366" w:rsidRPr="00352C1C" w:rsidRDefault="00061366" w:rsidP="008D02CD">
      <w:pPr>
        <w:pStyle w:val="Akapitzlist"/>
        <w:ind w:left="1494"/>
        <w:jc w:val="both"/>
        <w:rPr>
          <w:rFonts w:ascii="Times New Roman" w:hAnsi="Times New Roman" w:cs="Times New Roman"/>
          <w:sz w:val="24"/>
          <w:szCs w:val="24"/>
        </w:rPr>
      </w:pPr>
    </w:p>
    <w:p w:rsidR="00A829BE" w:rsidRPr="00352C1C" w:rsidRDefault="00A829BE" w:rsidP="008D02CD">
      <w:pPr>
        <w:pStyle w:val="Akapitzlist"/>
        <w:numPr>
          <w:ilvl w:val="0"/>
          <w:numId w:val="17"/>
        </w:numPr>
        <w:jc w:val="both"/>
        <w:rPr>
          <w:rFonts w:ascii="Times New Roman" w:hAnsi="Times New Roman" w:cs="Times New Roman"/>
          <w:sz w:val="24"/>
          <w:szCs w:val="24"/>
        </w:rPr>
      </w:pPr>
      <w:r w:rsidRPr="00352C1C">
        <w:rPr>
          <w:rFonts w:ascii="Times New Roman" w:hAnsi="Times New Roman" w:cs="Times New Roman"/>
          <w:sz w:val="24"/>
          <w:szCs w:val="24"/>
        </w:rPr>
        <w:t xml:space="preserve">Przebieg procedury odwoławczej, w szczególności przebieg głosowania, odnotowuje się w protokole z procedury odwoławczej dotyczącej </w:t>
      </w:r>
      <w:r w:rsidR="003E7D7A"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rantobiorców. </w:t>
      </w:r>
    </w:p>
    <w:p w:rsidR="00D855CD" w:rsidRPr="00352C1C" w:rsidRDefault="00D855CD" w:rsidP="008D02CD">
      <w:pPr>
        <w:pStyle w:val="Akapitzlist"/>
        <w:ind w:left="360"/>
        <w:jc w:val="both"/>
        <w:rPr>
          <w:rFonts w:ascii="Times New Roman" w:hAnsi="Times New Roman" w:cs="Times New Roman"/>
          <w:sz w:val="24"/>
          <w:szCs w:val="24"/>
        </w:rPr>
      </w:pPr>
    </w:p>
    <w:p w:rsidR="003E7D7A" w:rsidRPr="00352C1C" w:rsidRDefault="00D855CD" w:rsidP="008D02CD">
      <w:pPr>
        <w:pStyle w:val="Akapitzlist"/>
        <w:numPr>
          <w:ilvl w:val="0"/>
          <w:numId w:val="17"/>
        </w:numPr>
        <w:jc w:val="both"/>
        <w:rPr>
          <w:rFonts w:ascii="Times New Roman" w:hAnsi="Times New Roman" w:cs="Times New Roman"/>
        </w:rPr>
      </w:pPr>
      <w:r w:rsidRPr="00352C1C">
        <w:rPr>
          <w:rFonts w:ascii="Times New Roman" w:hAnsi="Times New Roman" w:cs="Times New Roman"/>
        </w:rPr>
        <w:t xml:space="preserve">Wnioskodawca może wycofać </w:t>
      </w:r>
      <w:r w:rsidR="00770E48" w:rsidRPr="00352C1C">
        <w:rPr>
          <w:rFonts w:ascii="Times New Roman" w:hAnsi="Times New Roman" w:cs="Times New Roman"/>
        </w:rPr>
        <w:t>odwołanie</w:t>
      </w:r>
      <w:r w:rsidRPr="00352C1C">
        <w:rPr>
          <w:rFonts w:ascii="Times New Roman" w:hAnsi="Times New Roman" w:cs="Times New Roman"/>
        </w:rPr>
        <w:t xml:space="preserve"> do czasu zakończenia rozpatrywania </w:t>
      </w:r>
      <w:r w:rsidR="00770E48" w:rsidRPr="00352C1C">
        <w:rPr>
          <w:rFonts w:ascii="Times New Roman" w:hAnsi="Times New Roman" w:cs="Times New Roman"/>
        </w:rPr>
        <w:t xml:space="preserve">odwołania </w:t>
      </w:r>
      <w:r w:rsidRPr="00352C1C">
        <w:rPr>
          <w:rFonts w:ascii="Times New Roman" w:hAnsi="Times New Roman" w:cs="Times New Roman"/>
        </w:rPr>
        <w:t>przez właściwą instytucję.</w:t>
      </w:r>
    </w:p>
    <w:p w:rsidR="00130DD7" w:rsidRPr="00352C1C" w:rsidRDefault="00130DD7" w:rsidP="00130DD7">
      <w:pPr>
        <w:pStyle w:val="Akapitzlist"/>
        <w:rPr>
          <w:rFonts w:ascii="Times New Roman" w:hAnsi="Times New Roman" w:cs="Times New Roman"/>
        </w:rPr>
      </w:pPr>
    </w:p>
    <w:p w:rsidR="00130DD7" w:rsidRPr="00352C1C" w:rsidRDefault="00130DD7" w:rsidP="00130DD7">
      <w:pPr>
        <w:jc w:val="both"/>
        <w:rPr>
          <w:rFonts w:ascii="Times New Roman" w:hAnsi="Times New Roman" w:cs="Times New Roman"/>
        </w:rPr>
      </w:pPr>
    </w:p>
    <w:p w:rsidR="002C4691" w:rsidRPr="00352C1C" w:rsidRDefault="00A829BE"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X. OSTATECZNA LISTA GRANTOBIORCÓW</w:t>
      </w:r>
    </w:p>
    <w:p w:rsidR="00A829BE" w:rsidRPr="00352C1C" w:rsidRDefault="00A829BE" w:rsidP="008D02CD">
      <w:pPr>
        <w:pStyle w:val="Akapitzlist"/>
        <w:numPr>
          <w:ilvl w:val="2"/>
          <w:numId w:val="22"/>
        </w:numPr>
        <w:jc w:val="both"/>
        <w:rPr>
          <w:rFonts w:ascii="Times New Roman" w:hAnsi="Times New Roman" w:cs="Times New Roman"/>
          <w:sz w:val="24"/>
          <w:szCs w:val="24"/>
        </w:rPr>
      </w:pPr>
      <w:r w:rsidRPr="00352C1C">
        <w:rPr>
          <w:rFonts w:ascii="Times New Roman" w:hAnsi="Times New Roman" w:cs="Times New Roman"/>
          <w:sz w:val="24"/>
          <w:szCs w:val="24"/>
        </w:rPr>
        <w:t>Po zakończeniu procedury odwoławczej</w:t>
      </w:r>
      <w:r w:rsidR="00014969" w:rsidRPr="00352C1C">
        <w:rPr>
          <w:rFonts w:ascii="Times New Roman" w:hAnsi="Times New Roman" w:cs="Times New Roman"/>
          <w:sz w:val="24"/>
          <w:szCs w:val="24"/>
        </w:rPr>
        <w:t xml:space="preserve"> lub w przypadku braku odwołań, na drugim posiedzeniu w ramach danego naboru</w:t>
      </w:r>
      <w:r w:rsidRPr="00352C1C">
        <w:rPr>
          <w:rFonts w:ascii="Times New Roman" w:hAnsi="Times New Roman" w:cs="Times New Roman"/>
          <w:sz w:val="24"/>
          <w:szCs w:val="24"/>
        </w:rPr>
        <w:t xml:space="preserve"> </w:t>
      </w:r>
      <w:r w:rsidR="003E7D7A" w:rsidRPr="00352C1C">
        <w:rPr>
          <w:rFonts w:ascii="Times New Roman" w:hAnsi="Times New Roman" w:cs="Times New Roman"/>
          <w:sz w:val="24"/>
          <w:szCs w:val="24"/>
        </w:rPr>
        <w:t>r</w:t>
      </w:r>
      <w:r w:rsidRPr="00352C1C">
        <w:rPr>
          <w:rFonts w:ascii="Times New Roman" w:hAnsi="Times New Roman" w:cs="Times New Roman"/>
          <w:sz w:val="24"/>
          <w:szCs w:val="24"/>
        </w:rPr>
        <w:t xml:space="preserve">ada zatwierdza w drodze uchwały ostateczną listę </w:t>
      </w:r>
      <w:r w:rsidR="003E7D7A" w:rsidRPr="00352C1C">
        <w:rPr>
          <w:rFonts w:ascii="Times New Roman" w:hAnsi="Times New Roman" w:cs="Times New Roman"/>
          <w:sz w:val="24"/>
          <w:szCs w:val="24"/>
        </w:rPr>
        <w:lastRenderedPageBreak/>
        <w:t>g</w:t>
      </w:r>
      <w:r w:rsidR="00014969" w:rsidRPr="00352C1C">
        <w:rPr>
          <w:rFonts w:ascii="Times New Roman" w:hAnsi="Times New Roman" w:cs="Times New Roman"/>
          <w:sz w:val="24"/>
          <w:szCs w:val="24"/>
        </w:rPr>
        <w:t>rantobiorców zgodnie z zasadami opisanymi w rozdziale VIII, pkt. 35 niniejszego dokumentu.</w:t>
      </w:r>
    </w:p>
    <w:p w:rsidR="003E7D7A" w:rsidRPr="00352C1C" w:rsidRDefault="003E7D7A" w:rsidP="008D02CD">
      <w:pPr>
        <w:pStyle w:val="Akapitzlist"/>
        <w:ind w:left="180"/>
        <w:jc w:val="both"/>
        <w:rPr>
          <w:rFonts w:ascii="Times New Roman" w:hAnsi="Times New Roman" w:cs="Times New Roman"/>
          <w:sz w:val="24"/>
          <w:szCs w:val="24"/>
        </w:rPr>
      </w:pPr>
    </w:p>
    <w:p w:rsidR="00E05978" w:rsidRPr="00352C1C" w:rsidRDefault="00A829BE" w:rsidP="008D02CD">
      <w:pPr>
        <w:pStyle w:val="Akapitzlist"/>
        <w:numPr>
          <w:ilvl w:val="2"/>
          <w:numId w:val="22"/>
        </w:numPr>
        <w:jc w:val="both"/>
        <w:rPr>
          <w:rFonts w:ascii="Times New Roman" w:hAnsi="Times New Roman" w:cs="Times New Roman"/>
          <w:sz w:val="24"/>
          <w:szCs w:val="24"/>
        </w:rPr>
      </w:pPr>
      <w:r w:rsidRPr="00352C1C">
        <w:rPr>
          <w:rFonts w:ascii="Times New Roman" w:hAnsi="Times New Roman" w:cs="Times New Roman"/>
          <w:sz w:val="24"/>
          <w:szCs w:val="24"/>
        </w:rPr>
        <w:t>W terminie 3 dni od dnia zatwierdzenia list, o których mowa w Rozdz. VIII pkt. 2</w:t>
      </w:r>
      <w:r w:rsidR="003E7D7A" w:rsidRPr="00352C1C">
        <w:rPr>
          <w:rFonts w:ascii="Times New Roman" w:hAnsi="Times New Roman" w:cs="Times New Roman"/>
          <w:sz w:val="24"/>
          <w:szCs w:val="24"/>
        </w:rPr>
        <w:t>3</w:t>
      </w:r>
      <w:r w:rsidRPr="00352C1C">
        <w:rPr>
          <w:rFonts w:ascii="Times New Roman" w:hAnsi="Times New Roman" w:cs="Times New Roman"/>
          <w:sz w:val="24"/>
          <w:szCs w:val="24"/>
        </w:rPr>
        <w:t xml:space="preserve"> biuro LGD zamieszcza listę na stronie internetowej LGD. </w:t>
      </w:r>
    </w:p>
    <w:p w:rsidR="00607C42" w:rsidRPr="00352C1C" w:rsidRDefault="00607C42" w:rsidP="008D02CD">
      <w:pPr>
        <w:pStyle w:val="Akapitzlist"/>
        <w:rPr>
          <w:rFonts w:ascii="Times New Roman" w:hAnsi="Times New Roman" w:cs="Times New Roman"/>
          <w:sz w:val="24"/>
          <w:szCs w:val="24"/>
        </w:rPr>
      </w:pPr>
    </w:p>
    <w:p w:rsidR="00126710" w:rsidRPr="00352C1C" w:rsidRDefault="00126710" w:rsidP="008D02CD">
      <w:pPr>
        <w:pStyle w:val="Akapitzlist"/>
        <w:rPr>
          <w:rFonts w:ascii="Times New Roman" w:hAnsi="Times New Roman" w:cs="Times New Roman"/>
          <w:sz w:val="24"/>
          <w:szCs w:val="24"/>
        </w:rPr>
      </w:pPr>
    </w:p>
    <w:p w:rsidR="00A829BE" w:rsidRPr="00352C1C" w:rsidRDefault="00A829BE"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w:t>
      </w:r>
      <w:r w:rsidR="006F7571" w:rsidRPr="00352C1C">
        <w:rPr>
          <w:rFonts w:ascii="Times New Roman" w:hAnsi="Times New Roman" w:cs="Times New Roman"/>
          <w:b/>
          <w:sz w:val="24"/>
          <w:szCs w:val="24"/>
        </w:rPr>
        <w:t xml:space="preserve"> XI. PRZEKAZANIE DOKUMENTÓW DO Z</w:t>
      </w:r>
      <w:r w:rsidRPr="00352C1C">
        <w:rPr>
          <w:rFonts w:ascii="Times New Roman" w:hAnsi="Times New Roman" w:cs="Times New Roman"/>
          <w:b/>
          <w:sz w:val="24"/>
          <w:szCs w:val="24"/>
        </w:rPr>
        <w:t>W</w:t>
      </w:r>
    </w:p>
    <w:p w:rsidR="00862907" w:rsidRPr="00352C1C" w:rsidRDefault="00862907" w:rsidP="008D02CD">
      <w:pPr>
        <w:pStyle w:val="Akapitzlist"/>
        <w:numPr>
          <w:ilvl w:val="2"/>
          <w:numId w:val="18"/>
        </w:numPr>
        <w:jc w:val="both"/>
        <w:rPr>
          <w:rFonts w:ascii="Times New Roman" w:hAnsi="Times New Roman" w:cs="Times New Roman"/>
          <w:sz w:val="24"/>
          <w:szCs w:val="24"/>
        </w:rPr>
      </w:pPr>
      <w:r w:rsidRPr="00352C1C">
        <w:rPr>
          <w:rFonts w:ascii="Times New Roman" w:hAnsi="Times New Roman" w:cs="Times New Roman"/>
          <w:sz w:val="24"/>
          <w:szCs w:val="24"/>
        </w:rPr>
        <w:t xml:space="preserve">W terminie 7 dni od dnia zakończenia procedury odwoławczej LGD </w:t>
      </w:r>
      <w:r w:rsidR="003E7D7A" w:rsidRPr="00352C1C">
        <w:rPr>
          <w:rFonts w:ascii="Times New Roman" w:hAnsi="Times New Roman" w:cs="Times New Roman"/>
          <w:sz w:val="24"/>
          <w:szCs w:val="24"/>
        </w:rPr>
        <w:t>przedkłada</w:t>
      </w:r>
      <w:r w:rsidRPr="00352C1C">
        <w:rPr>
          <w:rFonts w:ascii="Times New Roman" w:hAnsi="Times New Roman" w:cs="Times New Roman"/>
          <w:sz w:val="24"/>
          <w:szCs w:val="24"/>
        </w:rPr>
        <w:t xml:space="preserve"> do ZW wniosek na projekt grantowy. </w:t>
      </w:r>
    </w:p>
    <w:p w:rsidR="003E7D7A" w:rsidRPr="00352C1C" w:rsidRDefault="003E7D7A" w:rsidP="008D02CD">
      <w:pPr>
        <w:pStyle w:val="Akapitzlist"/>
        <w:ind w:left="360"/>
        <w:jc w:val="both"/>
        <w:rPr>
          <w:rFonts w:ascii="Times New Roman" w:hAnsi="Times New Roman" w:cs="Times New Roman"/>
          <w:sz w:val="24"/>
          <w:szCs w:val="24"/>
        </w:rPr>
      </w:pPr>
    </w:p>
    <w:p w:rsidR="00862907" w:rsidRPr="00352C1C" w:rsidRDefault="00862907" w:rsidP="008D02CD">
      <w:pPr>
        <w:jc w:val="center"/>
        <w:rPr>
          <w:rFonts w:ascii="Times New Roman" w:hAnsi="Times New Roman" w:cs="Times New Roman"/>
          <w:b/>
          <w:sz w:val="24"/>
          <w:szCs w:val="24"/>
        </w:rPr>
      </w:pPr>
      <w:r w:rsidRPr="00352C1C">
        <w:rPr>
          <w:rFonts w:ascii="Times New Roman" w:hAnsi="Times New Roman" w:cs="Times New Roman"/>
          <w:b/>
          <w:sz w:val="24"/>
          <w:szCs w:val="24"/>
        </w:rPr>
        <w:t>ROZDZIAŁ XII. ODSTĄPIENIE OD KONKURSU GRANTOWEGO</w:t>
      </w:r>
    </w:p>
    <w:p w:rsidR="00607C42" w:rsidRPr="00352C1C" w:rsidRDefault="00477A53" w:rsidP="008D02CD">
      <w:pPr>
        <w:pStyle w:val="Akapitzlist"/>
        <w:numPr>
          <w:ilvl w:val="2"/>
          <w:numId w:val="23"/>
        </w:numPr>
        <w:spacing w:before="240"/>
        <w:jc w:val="both"/>
        <w:rPr>
          <w:rFonts w:ascii="Times New Roman" w:hAnsi="Times New Roman" w:cs="Times New Roman"/>
          <w:sz w:val="24"/>
          <w:szCs w:val="24"/>
        </w:rPr>
      </w:pPr>
      <w:r w:rsidRPr="00352C1C">
        <w:rPr>
          <w:rFonts w:ascii="Times New Roman" w:hAnsi="Times New Roman" w:cs="Times New Roman"/>
          <w:sz w:val="24"/>
          <w:szCs w:val="24"/>
        </w:rPr>
        <w:t>W przypadku:</w:t>
      </w:r>
      <w:r w:rsidR="00837E90" w:rsidRPr="00352C1C">
        <w:rPr>
          <w:rFonts w:ascii="Times New Roman" w:hAnsi="Times New Roman" w:cs="Times New Roman"/>
          <w:sz w:val="24"/>
          <w:szCs w:val="24"/>
        </w:rPr>
        <w:t xml:space="preserve"> </w:t>
      </w:r>
    </w:p>
    <w:p w:rsidR="00477A53" w:rsidRPr="00352C1C" w:rsidRDefault="00477A53" w:rsidP="008D02CD">
      <w:pPr>
        <w:pStyle w:val="Akapitzlist"/>
        <w:numPr>
          <w:ilvl w:val="0"/>
          <w:numId w:val="45"/>
        </w:numPr>
        <w:spacing w:before="240"/>
        <w:jc w:val="both"/>
        <w:rPr>
          <w:rFonts w:ascii="Times New Roman" w:hAnsi="Times New Roman" w:cs="Times New Roman"/>
          <w:sz w:val="24"/>
          <w:szCs w:val="24"/>
        </w:rPr>
      </w:pPr>
      <w:r w:rsidRPr="00352C1C">
        <w:rPr>
          <w:rFonts w:ascii="Times New Roman" w:hAnsi="Times New Roman" w:cs="Times New Roman"/>
          <w:sz w:val="24"/>
          <w:szCs w:val="24"/>
        </w:rPr>
        <w:t>gdy wnioski o powierzenie grantu wybrane w ramach danego naboru lub wnioski znajdujące się na liście rezerwowej Grantobiorców nie pozwalają na osiągnięcie celów projektu grantowego i wskaźników jego realizacji lub,</w:t>
      </w:r>
    </w:p>
    <w:p w:rsidR="00477A53" w:rsidRPr="00352C1C" w:rsidRDefault="00477A53" w:rsidP="008D02CD">
      <w:pPr>
        <w:pStyle w:val="Akapitzlist"/>
        <w:numPr>
          <w:ilvl w:val="0"/>
          <w:numId w:val="45"/>
        </w:numPr>
        <w:spacing w:before="240"/>
        <w:jc w:val="both"/>
        <w:rPr>
          <w:rFonts w:ascii="Times New Roman" w:hAnsi="Times New Roman" w:cs="Times New Roman"/>
          <w:sz w:val="24"/>
          <w:szCs w:val="24"/>
        </w:rPr>
      </w:pPr>
      <w:r w:rsidRPr="00352C1C">
        <w:rPr>
          <w:rFonts w:ascii="Times New Roman" w:hAnsi="Times New Roman" w:cs="Times New Roman"/>
          <w:sz w:val="24"/>
          <w:szCs w:val="24"/>
        </w:rPr>
        <w:t>rezygnacji przez któregokolwiek Grantobiorcę z realizacji zadania lub,</w:t>
      </w:r>
    </w:p>
    <w:p w:rsidR="00477A53" w:rsidRPr="00352C1C" w:rsidRDefault="00477A53" w:rsidP="008D02CD">
      <w:pPr>
        <w:pStyle w:val="Akapitzlist"/>
        <w:numPr>
          <w:ilvl w:val="0"/>
          <w:numId w:val="45"/>
        </w:numPr>
        <w:spacing w:before="240"/>
        <w:jc w:val="both"/>
        <w:rPr>
          <w:rFonts w:ascii="Times New Roman" w:hAnsi="Times New Roman" w:cs="Times New Roman"/>
          <w:sz w:val="24"/>
          <w:szCs w:val="24"/>
        </w:rPr>
      </w:pPr>
      <w:r w:rsidRPr="00352C1C">
        <w:rPr>
          <w:rFonts w:ascii="Times New Roman" w:hAnsi="Times New Roman" w:cs="Times New Roman"/>
          <w:sz w:val="24"/>
          <w:szCs w:val="24"/>
        </w:rPr>
        <w:t>rozwiązania umowy o powierzenie grantu, lub</w:t>
      </w:r>
    </w:p>
    <w:p w:rsidR="00477A53" w:rsidRPr="00352C1C" w:rsidRDefault="00477A53" w:rsidP="008D02CD">
      <w:pPr>
        <w:pStyle w:val="Akapitzlist"/>
        <w:numPr>
          <w:ilvl w:val="0"/>
          <w:numId w:val="45"/>
        </w:numPr>
        <w:spacing w:before="240"/>
        <w:jc w:val="both"/>
        <w:rPr>
          <w:rFonts w:ascii="Times New Roman" w:hAnsi="Times New Roman" w:cs="Times New Roman"/>
          <w:sz w:val="24"/>
          <w:szCs w:val="24"/>
        </w:rPr>
      </w:pPr>
      <w:r w:rsidRPr="00352C1C">
        <w:rPr>
          <w:rFonts w:ascii="Times New Roman" w:hAnsi="Times New Roman" w:cs="Times New Roman"/>
          <w:sz w:val="24"/>
          <w:szCs w:val="24"/>
        </w:rPr>
        <w:t>gdy nie zostanie wykorzystany pełny limit środków przeznaczonych na realizację projektu grantowego lub,</w:t>
      </w:r>
    </w:p>
    <w:p w:rsidR="00477A53" w:rsidRPr="00352C1C" w:rsidRDefault="00477A53" w:rsidP="008D02CD">
      <w:pPr>
        <w:pStyle w:val="Akapitzlist"/>
        <w:numPr>
          <w:ilvl w:val="0"/>
          <w:numId w:val="45"/>
        </w:numPr>
        <w:spacing w:before="240"/>
        <w:jc w:val="both"/>
        <w:rPr>
          <w:rFonts w:ascii="Times New Roman" w:hAnsi="Times New Roman" w:cs="Times New Roman"/>
          <w:sz w:val="24"/>
          <w:szCs w:val="24"/>
        </w:rPr>
      </w:pPr>
      <w:r w:rsidRPr="00352C1C">
        <w:rPr>
          <w:rFonts w:ascii="Times New Roman" w:hAnsi="Times New Roman" w:cs="Times New Roman"/>
          <w:sz w:val="24"/>
          <w:szCs w:val="24"/>
        </w:rPr>
        <w:t>gdy ZW negatywnie ocenił przeprowadzony nabór wniosków o powierzenie grantu</w:t>
      </w:r>
    </w:p>
    <w:p w:rsidR="00607C42" w:rsidRPr="00352C1C" w:rsidRDefault="00477A53"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LGD może dokonać ponownego / uzupełniającego naboru wniosków o powierzenie grantów lub odstąpić od danego konkursu na powierzenie grantów. </w:t>
      </w:r>
    </w:p>
    <w:p w:rsidR="00837E90" w:rsidRPr="00352C1C" w:rsidRDefault="00837E90" w:rsidP="008D02CD">
      <w:pPr>
        <w:pStyle w:val="Akapitzlist"/>
        <w:numPr>
          <w:ilvl w:val="2"/>
          <w:numId w:val="23"/>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LGD zamieszcza taką informację na swojej stronie internetowej. </w:t>
      </w:r>
    </w:p>
    <w:p w:rsidR="00607C42" w:rsidRPr="00352C1C" w:rsidRDefault="00607C42" w:rsidP="008D02CD">
      <w:pPr>
        <w:pStyle w:val="Akapitzlist"/>
        <w:rPr>
          <w:rFonts w:ascii="Times New Roman" w:hAnsi="Times New Roman" w:cs="Times New Roman"/>
          <w:sz w:val="24"/>
          <w:szCs w:val="24"/>
        </w:rPr>
      </w:pPr>
    </w:p>
    <w:p w:rsidR="00607C42" w:rsidRPr="00352C1C" w:rsidRDefault="00837E90" w:rsidP="008D02CD">
      <w:pPr>
        <w:pStyle w:val="Akapitzlist"/>
        <w:numPr>
          <w:ilvl w:val="2"/>
          <w:numId w:val="23"/>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przypadku odstąpienia od konkursu na wybór </w:t>
      </w:r>
      <w:r w:rsidR="00607C42"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rantobiorców, LGD niezwłocznie, nie później jednak niż w ciągu 30 dni od dnia odstąpienia od konkursu ponownie ogłasza otwarty nabór w ramach danego projektu grantowego. </w:t>
      </w:r>
    </w:p>
    <w:p w:rsidR="00607C42" w:rsidRPr="00352C1C" w:rsidRDefault="00607C42" w:rsidP="008D02CD">
      <w:pPr>
        <w:pStyle w:val="Akapitzlist"/>
        <w:rPr>
          <w:rFonts w:ascii="Times New Roman" w:hAnsi="Times New Roman" w:cs="Times New Roman"/>
          <w:sz w:val="24"/>
          <w:szCs w:val="24"/>
        </w:rPr>
      </w:pPr>
    </w:p>
    <w:p w:rsidR="00837E90" w:rsidRPr="00352C1C" w:rsidRDefault="00837E90" w:rsidP="008D02CD">
      <w:pPr>
        <w:pStyle w:val="Akapitzlist"/>
        <w:numPr>
          <w:ilvl w:val="2"/>
          <w:numId w:val="23"/>
        </w:numPr>
        <w:spacing w:before="240"/>
        <w:jc w:val="both"/>
        <w:rPr>
          <w:rFonts w:ascii="Times New Roman" w:hAnsi="Times New Roman" w:cs="Times New Roman"/>
          <w:sz w:val="24"/>
          <w:szCs w:val="24"/>
        </w:rPr>
      </w:pPr>
      <w:r w:rsidRPr="00352C1C">
        <w:rPr>
          <w:rFonts w:ascii="Times New Roman" w:hAnsi="Times New Roman" w:cs="Times New Roman"/>
          <w:sz w:val="24"/>
          <w:szCs w:val="24"/>
        </w:rPr>
        <w:t>Niezwłocznie, w terminie nie dłuższym niż 7 dni od dnia odstąpienia od</w:t>
      </w:r>
      <w:r w:rsidR="00607C42" w:rsidRPr="00352C1C">
        <w:rPr>
          <w:rFonts w:ascii="Times New Roman" w:hAnsi="Times New Roman" w:cs="Times New Roman"/>
          <w:sz w:val="24"/>
          <w:szCs w:val="24"/>
        </w:rPr>
        <w:t xml:space="preserve"> konkursu, Biuro LGD informuje g</w:t>
      </w:r>
      <w:r w:rsidRPr="00352C1C">
        <w:rPr>
          <w:rFonts w:ascii="Times New Roman" w:hAnsi="Times New Roman" w:cs="Times New Roman"/>
          <w:sz w:val="24"/>
          <w:szCs w:val="24"/>
        </w:rPr>
        <w:t xml:space="preserve">rantobiorców, listownie na adresy podane we wniosku, o odstąpieniu </w:t>
      </w:r>
      <w:r w:rsidR="00607C42" w:rsidRPr="00352C1C">
        <w:rPr>
          <w:rFonts w:ascii="Times New Roman" w:hAnsi="Times New Roman" w:cs="Times New Roman"/>
          <w:sz w:val="24"/>
          <w:szCs w:val="24"/>
        </w:rPr>
        <w:br/>
      </w:r>
      <w:r w:rsidRPr="00352C1C">
        <w:rPr>
          <w:rFonts w:ascii="Times New Roman" w:hAnsi="Times New Roman" w:cs="Times New Roman"/>
          <w:sz w:val="24"/>
          <w:szCs w:val="24"/>
        </w:rPr>
        <w:t xml:space="preserve">od konkursu podając jednocześnie przyczynę odstąpienia i informując o planowanym ponownym ogłoszeniu konkursu. </w:t>
      </w:r>
    </w:p>
    <w:p w:rsidR="00607C42" w:rsidRPr="00352C1C" w:rsidRDefault="00607C42" w:rsidP="008D02CD">
      <w:pPr>
        <w:pStyle w:val="Akapitzlist"/>
        <w:spacing w:before="240"/>
        <w:ind w:left="180"/>
        <w:jc w:val="both"/>
        <w:rPr>
          <w:rFonts w:ascii="Times New Roman" w:hAnsi="Times New Roman" w:cs="Times New Roman"/>
          <w:sz w:val="24"/>
          <w:szCs w:val="24"/>
        </w:rPr>
      </w:pPr>
    </w:p>
    <w:p w:rsidR="005B745F" w:rsidRPr="00352C1C" w:rsidRDefault="00837E90" w:rsidP="008D02CD">
      <w:pPr>
        <w:pStyle w:val="Akapitzlist"/>
        <w:numPr>
          <w:ilvl w:val="2"/>
          <w:numId w:val="23"/>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Zarząd LGD może unieważnić trwający </w:t>
      </w:r>
      <w:r w:rsidR="005B745F" w:rsidRPr="00352C1C">
        <w:rPr>
          <w:rFonts w:ascii="Times New Roman" w:hAnsi="Times New Roman" w:cs="Times New Roman"/>
          <w:sz w:val="24"/>
          <w:szCs w:val="24"/>
        </w:rPr>
        <w:t xml:space="preserve">nabór na każdym etapie z przyczyn proceduralnych lub okoliczności uniemożliwiających przeprowadzenie naboru i podjąć w formie uchwały decyzję o odstąpieniu od realizacji projektu grantowego. </w:t>
      </w:r>
    </w:p>
    <w:p w:rsidR="00000503" w:rsidRPr="00352C1C" w:rsidRDefault="00000503" w:rsidP="008D02CD">
      <w:pPr>
        <w:pStyle w:val="Akapitzlist"/>
        <w:rPr>
          <w:rFonts w:ascii="Times New Roman" w:hAnsi="Times New Roman" w:cs="Times New Roman"/>
          <w:sz w:val="24"/>
          <w:szCs w:val="24"/>
        </w:rPr>
      </w:pPr>
    </w:p>
    <w:p w:rsidR="00336D9C" w:rsidRDefault="00000503" w:rsidP="008D02CD">
      <w:pPr>
        <w:pStyle w:val="Akapitzlist"/>
        <w:numPr>
          <w:ilvl w:val="2"/>
          <w:numId w:val="23"/>
        </w:num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W przypadku, gdy LGD będzie dokonywało ponownego / uzupełniającego naboru wniosków jest zobowiązane niezwłocznie, nie później jednak niż w ciągu 14 dni od dnia nastania okoliczności, o których mowa w pkt. 1 do wystąpienia so Samorządu Województwa z prośbą o ustalenie nowego terminu naboru wniosków.</w:t>
      </w:r>
    </w:p>
    <w:p w:rsidR="00F77B8E" w:rsidRPr="00F77B8E" w:rsidRDefault="00F77B8E" w:rsidP="00F77B8E">
      <w:pPr>
        <w:pStyle w:val="Akapitzlist"/>
        <w:rPr>
          <w:rFonts w:ascii="Times New Roman" w:hAnsi="Times New Roman" w:cs="Times New Roman"/>
          <w:sz w:val="24"/>
          <w:szCs w:val="24"/>
        </w:rPr>
      </w:pPr>
    </w:p>
    <w:p w:rsidR="00F77B8E" w:rsidRPr="00F77B8E" w:rsidRDefault="00F77B8E" w:rsidP="00F77B8E">
      <w:pPr>
        <w:pStyle w:val="Akapitzlist"/>
        <w:spacing w:before="240"/>
        <w:ind w:left="180"/>
        <w:jc w:val="both"/>
        <w:rPr>
          <w:rFonts w:ascii="Times New Roman" w:hAnsi="Times New Roman" w:cs="Times New Roman"/>
          <w:sz w:val="24"/>
          <w:szCs w:val="24"/>
        </w:rPr>
      </w:pPr>
    </w:p>
    <w:p w:rsidR="005B745F" w:rsidRPr="00352C1C" w:rsidRDefault="005B745F" w:rsidP="008D02CD">
      <w:pPr>
        <w:spacing w:before="240"/>
        <w:jc w:val="center"/>
        <w:rPr>
          <w:rFonts w:ascii="Times New Roman" w:hAnsi="Times New Roman" w:cs="Times New Roman"/>
          <w:b/>
          <w:sz w:val="24"/>
          <w:szCs w:val="24"/>
        </w:rPr>
      </w:pPr>
      <w:r w:rsidRPr="00352C1C">
        <w:rPr>
          <w:rFonts w:ascii="Times New Roman" w:hAnsi="Times New Roman" w:cs="Times New Roman"/>
          <w:b/>
          <w:sz w:val="24"/>
          <w:szCs w:val="24"/>
        </w:rPr>
        <w:t>ROZDZIAŁ XIII. ZAWARCIE I ANEKSOWANIE UMOWY</w:t>
      </w:r>
    </w:p>
    <w:p w:rsidR="005B745F" w:rsidRPr="00352C1C" w:rsidRDefault="00702228"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Po zakończeniu naboru LGD „Wspól</w:t>
      </w:r>
      <w:r w:rsidR="001733E3" w:rsidRPr="00352C1C">
        <w:rPr>
          <w:rFonts w:ascii="Times New Roman" w:hAnsi="Times New Roman" w:cs="Times New Roman"/>
          <w:sz w:val="24"/>
          <w:szCs w:val="24"/>
        </w:rPr>
        <w:t>nie dla Przyszłości” informuje g</w:t>
      </w:r>
      <w:r w:rsidRPr="00352C1C">
        <w:rPr>
          <w:rFonts w:ascii="Times New Roman" w:hAnsi="Times New Roman" w:cs="Times New Roman"/>
          <w:sz w:val="24"/>
          <w:szCs w:val="24"/>
        </w:rPr>
        <w:t xml:space="preserve">rantobiorców drogą pocztową, że grant został wybrany do realizacji w ramach projektu grantowego, a zawarcie umowy o powierzenie grantu nastąpi po zawarciu umowy o przyznaniu pomocy z ZW, </w:t>
      </w:r>
      <w:r w:rsidR="00FF4A2E" w:rsidRPr="00352C1C">
        <w:rPr>
          <w:rFonts w:ascii="Times New Roman" w:hAnsi="Times New Roman" w:cs="Times New Roman"/>
          <w:sz w:val="24"/>
          <w:szCs w:val="24"/>
        </w:rPr>
        <w:br/>
      </w:r>
      <w:r w:rsidRPr="00352C1C">
        <w:rPr>
          <w:rFonts w:ascii="Times New Roman" w:hAnsi="Times New Roman" w:cs="Times New Roman"/>
          <w:sz w:val="24"/>
          <w:szCs w:val="24"/>
        </w:rPr>
        <w:t xml:space="preserve">z tym że ostateczna kwota i zakres grantu mogą ulec zmianie (kwota może być zmniejszona).  </w:t>
      </w:r>
      <w:r w:rsidR="005B745F" w:rsidRPr="00352C1C">
        <w:rPr>
          <w:rFonts w:ascii="Times New Roman" w:hAnsi="Times New Roman" w:cs="Times New Roman"/>
          <w:sz w:val="24"/>
          <w:szCs w:val="24"/>
        </w:rPr>
        <w:t xml:space="preserve"> </w:t>
      </w:r>
    </w:p>
    <w:p w:rsidR="00FF4A2E" w:rsidRPr="00352C1C" w:rsidRDefault="00FF4A2E" w:rsidP="008D02CD">
      <w:pPr>
        <w:pStyle w:val="Akapitzlist"/>
        <w:spacing w:before="240"/>
        <w:ind w:left="180"/>
        <w:jc w:val="both"/>
        <w:rPr>
          <w:rFonts w:ascii="Times New Roman" w:hAnsi="Times New Roman" w:cs="Times New Roman"/>
          <w:sz w:val="24"/>
          <w:szCs w:val="24"/>
        </w:rPr>
      </w:pPr>
    </w:p>
    <w:p w:rsidR="005B745F" w:rsidRPr="00352C1C" w:rsidRDefault="00702228"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Po otrzymaniu odpowiedzi z ZW </w:t>
      </w:r>
      <w:r w:rsidR="005B745F" w:rsidRPr="00352C1C">
        <w:rPr>
          <w:rFonts w:ascii="Times New Roman" w:hAnsi="Times New Roman" w:cs="Times New Roman"/>
          <w:sz w:val="24"/>
          <w:szCs w:val="24"/>
        </w:rPr>
        <w:t xml:space="preserve">Biuro LGD wzywa </w:t>
      </w:r>
      <w:r w:rsidR="00FF4A2E" w:rsidRPr="00352C1C">
        <w:rPr>
          <w:rFonts w:ascii="Times New Roman" w:hAnsi="Times New Roman" w:cs="Times New Roman"/>
          <w:sz w:val="24"/>
          <w:szCs w:val="24"/>
        </w:rPr>
        <w:t>g</w:t>
      </w:r>
      <w:r w:rsidR="005B745F" w:rsidRPr="00352C1C">
        <w:rPr>
          <w:rFonts w:ascii="Times New Roman" w:hAnsi="Times New Roman" w:cs="Times New Roman"/>
          <w:sz w:val="24"/>
          <w:szCs w:val="24"/>
        </w:rPr>
        <w:t>rantobiorców, których operacj</w:t>
      </w:r>
      <w:r w:rsidR="00FF4A2E" w:rsidRPr="00352C1C">
        <w:rPr>
          <w:rFonts w:ascii="Times New Roman" w:hAnsi="Times New Roman" w:cs="Times New Roman"/>
          <w:sz w:val="24"/>
          <w:szCs w:val="24"/>
        </w:rPr>
        <w:t>e</w:t>
      </w:r>
      <w:r w:rsidR="005B745F" w:rsidRPr="00352C1C">
        <w:rPr>
          <w:rFonts w:ascii="Times New Roman" w:hAnsi="Times New Roman" w:cs="Times New Roman"/>
          <w:sz w:val="24"/>
          <w:szCs w:val="24"/>
        </w:rPr>
        <w:t xml:space="preserve"> zostały wybrane do przyznania grantu do dostarczenia dokumentów n</w:t>
      </w:r>
      <w:r w:rsidRPr="00352C1C">
        <w:rPr>
          <w:rFonts w:ascii="Times New Roman" w:hAnsi="Times New Roman" w:cs="Times New Roman"/>
          <w:sz w:val="24"/>
          <w:szCs w:val="24"/>
        </w:rPr>
        <w:t xml:space="preserve">iezbędnych </w:t>
      </w:r>
      <w:r w:rsidR="00FF4A2E" w:rsidRPr="00352C1C">
        <w:rPr>
          <w:rFonts w:ascii="Times New Roman" w:hAnsi="Times New Roman" w:cs="Times New Roman"/>
          <w:sz w:val="24"/>
          <w:szCs w:val="24"/>
        </w:rPr>
        <w:br/>
      </w:r>
      <w:r w:rsidRPr="00352C1C">
        <w:rPr>
          <w:rFonts w:ascii="Times New Roman" w:hAnsi="Times New Roman" w:cs="Times New Roman"/>
          <w:sz w:val="24"/>
          <w:szCs w:val="24"/>
        </w:rPr>
        <w:t xml:space="preserve">do podpisania umowy w celu realizacji operacji. </w:t>
      </w:r>
    </w:p>
    <w:p w:rsidR="00FF4A2E" w:rsidRPr="00352C1C" w:rsidRDefault="00FF4A2E" w:rsidP="008D02CD">
      <w:pPr>
        <w:pStyle w:val="Akapitzlist"/>
        <w:rPr>
          <w:rFonts w:ascii="Times New Roman" w:hAnsi="Times New Roman" w:cs="Times New Roman"/>
          <w:sz w:val="24"/>
          <w:szCs w:val="24"/>
        </w:rPr>
      </w:pPr>
    </w:p>
    <w:p w:rsidR="005B745F" w:rsidRPr="00352C1C" w:rsidRDefault="005B745F"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Wezwanie wysyłane do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rantobiorców zawiera listę niezbędnych dokumentów oraz termin ich dostarczenia, </w:t>
      </w:r>
      <w:r w:rsidR="00126710" w:rsidRPr="00352C1C">
        <w:rPr>
          <w:rFonts w:ascii="Times New Roman" w:hAnsi="Times New Roman" w:cs="Times New Roman"/>
          <w:sz w:val="24"/>
          <w:szCs w:val="24"/>
        </w:rPr>
        <w:t>nie</w:t>
      </w:r>
      <w:r w:rsidRPr="00352C1C">
        <w:rPr>
          <w:rFonts w:ascii="Times New Roman" w:hAnsi="Times New Roman" w:cs="Times New Roman"/>
          <w:sz w:val="24"/>
          <w:szCs w:val="24"/>
        </w:rPr>
        <w:t xml:space="preserve"> krótszy niż 5 dni. </w:t>
      </w:r>
    </w:p>
    <w:p w:rsidR="00FF4A2E" w:rsidRPr="00352C1C" w:rsidRDefault="00FF4A2E" w:rsidP="008D02CD">
      <w:pPr>
        <w:pStyle w:val="Akapitzlist"/>
        <w:rPr>
          <w:rFonts w:ascii="Times New Roman" w:hAnsi="Times New Roman" w:cs="Times New Roman"/>
          <w:sz w:val="24"/>
          <w:szCs w:val="24"/>
        </w:rPr>
      </w:pPr>
    </w:p>
    <w:p w:rsidR="00FF4A2E" w:rsidRPr="00352C1C" w:rsidRDefault="005B745F" w:rsidP="008D02CD">
      <w:pPr>
        <w:pStyle w:val="Akapitzlist"/>
        <w:numPr>
          <w:ilvl w:val="2"/>
          <w:numId w:val="24"/>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Dostarczenie dokumentów, o których mowa w umowie o przyznanie grantu </w:t>
      </w:r>
      <w:r w:rsidR="00FF4A2E" w:rsidRPr="00352C1C">
        <w:rPr>
          <w:rFonts w:ascii="Times New Roman" w:hAnsi="Times New Roman" w:cs="Times New Roman"/>
          <w:sz w:val="24"/>
          <w:szCs w:val="24"/>
        </w:rPr>
        <w:br/>
      </w:r>
      <w:r w:rsidRPr="00352C1C">
        <w:rPr>
          <w:rFonts w:ascii="Times New Roman" w:hAnsi="Times New Roman" w:cs="Times New Roman"/>
          <w:sz w:val="24"/>
          <w:szCs w:val="24"/>
        </w:rPr>
        <w:t xml:space="preserve">w wyznaczonym terminie stanowi warunek podpisania umowy. </w:t>
      </w:r>
    </w:p>
    <w:p w:rsidR="00FF4A2E" w:rsidRPr="00352C1C" w:rsidRDefault="00FF4A2E" w:rsidP="008D02CD">
      <w:pPr>
        <w:pStyle w:val="Akapitzlist"/>
        <w:rPr>
          <w:rFonts w:ascii="Times New Roman" w:hAnsi="Times New Roman" w:cs="Times New Roman"/>
          <w:sz w:val="24"/>
          <w:szCs w:val="24"/>
        </w:rPr>
      </w:pPr>
    </w:p>
    <w:p w:rsidR="005B745F" w:rsidRPr="00352C1C" w:rsidRDefault="005B745F" w:rsidP="008D02CD">
      <w:pPr>
        <w:pStyle w:val="Akapitzlist"/>
        <w:numPr>
          <w:ilvl w:val="2"/>
          <w:numId w:val="24"/>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Po dostarczeniu przez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dokumentów, </w:t>
      </w:r>
      <w:r w:rsidR="00FF4A2E" w:rsidRPr="00352C1C">
        <w:rPr>
          <w:rFonts w:ascii="Times New Roman" w:hAnsi="Times New Roman" w:cs="Times New Roman"/>
          <w:sz w:val="24"/>
          <w:szCs w:val="24"/>
        </w:rPr>
        <w:t>b</w:t>
      </w:r>
      <w:r w:rsidRPr="00352C1C">
        <w:rPr>
          <w:rFonts w:ascii="Times New Roman" w:hAnsi="Times New Roman" w:cs="Times New Roman"/>
          <w:sz w:val="24"/>
          <w:szCs w:val="24"/>
        </w:rPr>
        <w:t xml:space="preserve">iuro LGD przygotowuje umowę </w:t>
      </w:r>
      <w:r w:rsidR="00FF4A2E" w:rsidRPr="00352C1C">
        <w:rPr>
          <w:rFonts w:ascii="Times New Roman" w:hAnsi="Times New Roman" w:cs="Times New Roman"/>
          <w:sz w:val="24"/>
          <w:szCs w:val="24"/>
        </w:rPr>
        <w:br/>
      </w:r>
      <w:r w:rsidRPr="00352C1C">
        <w:rPr>
          <w:rFonts w:ascii="Times New Roman" w:hAnsi="Times New Roman" w:cs="Times New Roman"/>
          <w:sz w:val="24"/>
          <w:szCs w:val="24"/>
        </w:rPr>
        <w:t xml:space="preserve">o powierzenie grantu, według wzoru stanowiącego </w:t>
      </w:r>
      <w:r w:rsidRPr="00352C1C">
        <w:rPr>
          <w:rFonts w:ascii="Times New Roman" w:hAnsi="Times New Roman" w:cs="Times New Roman"/>
          <w:b/>
          <w:sz w:val="24"/>
          <w:szCs w:val="24"/>
        </w:rPr>
        <w:t>Zał</w:t>
      </w:r>
      <w:r w:rsidR="00027957" w:rsidRPr="00352C1C">
        <w:rPr>
          <w:rFonts w:ascii="Times New Roman" w:hAnsi="Times New Roman" w:cs="Times New Roman"/>
          <w:b/>
          <w:sz w:val="24"/>
          <w:szCs w:val="24"/>
        </w:rPr>
        <w:t>.</w:t>
      </w:r>
      <w:r w:rsidRPr="00352C1C">
        <w:rPr>
          <w:rFonts w:ascii="Times New Roman" w:hAnsi="Times New Roman" w:cs="Times New Roman"/>
          <w:b/>
          <w:sz w:val="24"/>
          <w:szCs w:val="24"/>
        </w:rPr>
        <w:t xml:space="preserve"> nr</w:t>
      </w:r>
      <w:r w:rsidR="00027957" w:rsidRPr="00352C1C">
        <w:rPr>
          <w:rFonts w:ascii="Times New Roman" w:hAnsi="Times New Roman" w:cs="Times New Roman"/>
          <w:b/>
          <w:sz w:val="24"/>
          <w:szCs w:val="24"/>
        </w:rPr>
        <w:t xml:space="preserve"> 4</w:t>
      </w:r>
      <w:r w:rsidR="00FF4A2E" w:rsidRPr="00352C1C">
        <w:rPr>
          <w:rFonts w:ascii="Times New Roman" w:hAnsi="Times New Roman" w:cs="Times New Roman"/>
          <w:sz w:val="24"/>
          <w:szCs w:val="24"/>
        </w:rPr>
        <w:t xml:space="preserve"> do niniejszych </w:t>
      </w:r>
      <w:r w:rsidR="00363274" w:rsidRPr="00352C1C">
        <w:rPr>
          <w:rFonts w:ascii="Times New Roman" w:hAnsi="Times New Roman" w:cs="Times New Roman"/>
          <w:sz w:val="24"/>
          <w:szCs w:val="24"/>
        </w:rPr>
        <w:t>Procedur</w:t>
      </w:r>
      <w:r w:rsidR="00E05978"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którą następnie udostępnia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rantobiorcy informując go jednocześnie o miejscu i terminie podpisania umowy. </w:t>
      </w:r>
    </w:p>
    <w:p w:rsidR="00FF4A2E" w:rsidRPr="00352C1C" w:rsidRDefault="00FF4A2E" w:rsidP="008D02CD">
      <w:pPr>
        <w:pStyle w:val="Akapitzlist"/>
        <w:rPr>
          <w:rFonts w:ascii="Times New Roman" w:hAnsi="Times New Roman" w:cs="Times New Roman"/>
          <w:sz w:val="24"/>
          <w:szCs w:val="24"/>
        </w:rPr>
      </w:pPr>
    </w:p>
    <w:p w:rsidR="005B745F" w:rsidRPr="00352C1C" w:rsidRDefault="005B745F" w:rsidP="008D02CD">
      <w:pPr>
        <w:pStyle w:val="Akapitzlist"/>
        <w:numPr>
          <w:ilvl w:val="2"/>
          <w:numId w:val="24"/>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Umowa o powierzenie grantu podpisana jest przez osoby upoważnione do reprezentacji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rantobiorcy. </w:t>
      </w:r>
    </w:p>
    <w:p w:rsidR="00FF4A2E" w:rsidRPr="00352C1C" w:rsidRDefault="00FF4A2E" w:rsidP="008D02CD">
      <w:pPr>
        <w:pStyle w:val="Akapitzlist"/>
        <w:rPr>
          <w:rFonts w:ascii="Times New Roman" w:hAnsi="Times New Roman" w:cs="Times New Roman"/>
          <w:sz w:val="24"/>
          <w:szCs w:val="24"/>
        </w:rPr>
      </w:pPr>
    </w:p>
    <w:p w:rsidR="00FF4A2E" w:rsidRPr="00352C1C" w:rsidRDefault="005B745F" w:rsidP="008D02CD">
      <w:pPr>
        <w:pStyle w:val="Akapitzlist"/>
        <w:numPr>
          <w:ilvl w:val="2"/>
          <w:numId w:val="24"/>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Umowa o powierzenie grantu określa co najmniej: </w:t>
      </w:r>
    </w:p>
    <w:p w:rsidR="0040611A" w:rsidRPr="00352C1C" w:rsidRDefault="0040611A" w:rsidP="008D02CD">
      <w:pPr>
        <w:pStyle w:val="Akapitzlist"/>
        <w:spacing w:before="240"/>
        <w:ind w:left="785"/>
        <w:jc w:val="both"/>
        <w:rPr>
          <w:rFonts w:ascii="Times New Roman" w:hAnsi="Times New Roman" w:cs="Times New Roman"/>
          <w:sz w:val="24"/>
          <w:szCs w:val="24"/>
        </w:rPr>
      </w:pPr>
    </w:p>
    <w:p w:rsidR="00384D9C" w:rsidRDefault="005B745F" w:rsidP="00130DD7">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oz</w:t>
      </w:r>
      <w:r w:rsidR="00384D9C" w:rsidRPr="00352C1C">
        <w:rPr>
          <w:rFonts w:ascii="Times New Roman" w:hAnsi="Times New Roman" w:cs="Times New Roman"/>
          <w:sz w:val="24"/>
          <w:szCs w:val="24"/>
        </w:rPr>
        <w:t xml:space="preserve">naczenie stron, </w:t>
      </w:r>
    </w:p>
    <w:p w:rsidR="00856F14" w:rsidRPr="00352C1C" w:rsidRDefault="00856F14" w:rsidP="00130DD7">
      <w:pPr>
        <w:pStyle w:val="Akapitzlist"/>
        <w:numPr>
          <w:ilvl w:val="3"/>
          <w:numId w:val="25"/>
        </w:numPr>
        <w:spacing w:before="240"/>
        <w:jc w:val="both"/>
        <w:rPr>
          <w:rFonts w:ascii="Times New Roman" w:hAnsi="Times New Roman" w:cs="Times New Roman"/>
          <w:sz w:val="24"/>
          <w:szCs w:val="24"/>
        </w:rPr>
      </w:pPr>
      <w:r>
        <w:rPr>
          <w:rFonts w:ascii="Times New Roman" w:hAnsi="Times New Roman" w:cs="Times New Roman"/>
          <w:sz w:val="24"/>
          <w:szCs w:val="24"/>
        </w:rPr>
        <w:t>nr wniosku grantowego,</w:t>
      </w:r>
    </w:p>
    <w:p w:rsidR="00384D9C" w:rsidRPr="00352C1C" w:rsidRDefault="00384D9C"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podstawę prawną sporządzenia umowy o powierzenie grantu, </w:t>
      </w:r>
    </w:p>
    <w:p w:rsidR="00384D9C" w:rsidRPr="00352C1C" w:rsidRDefault="00384D9C"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słowniczek określeń i skrótów, </w:t>
      </w:r>
    </w:p>
    <w:p w:rsidR="00384D9C" w:rsidRPr="00352C1C" w:rsidRDefault="00384D9C"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postanowienia ogólne, </w:t>
      </w:r>
    </w:p>
    <w:p w:rsidR="00384D9C" w:rsidRPr="00352C1C" w:rsidRDefault="00384D9C"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cel realizacji </w:t>
      </w:r>
      <w:r w:rsidR="00702228" w:rsidRPr="00352C1C">
        <w:rPr>
          <w:rFonts w:ascii="Times New Roman" w:hAnsi="Times New Roman" w:cs="Times New Roman"/>
          <w:sz w:val="24"/>
          <w:szCs w:val="24"/>
        </w:rPr>
        <w:t>zadania, na który udzielono grant</w:t>
      </w:r>
      <w:r w:rsidRPr="00352C1C">
        <w:rPr>
          <w:rFonts w:ascii="Times New Roman" w:hAnsi="Times New Roman" w:cs="Times New Roman"/>
          <w:sz w:val="24"/>
          <w:szCs w:val="24"/>
        </w:rPr>
        <w:t xml:space="preserve"> i wskaźniki, jakie mają być osiągnięte </w:t>
      </w:r>
      <w:r w:rsidR="00131FA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w wyniku realizacji zadania, </w:t>
      </w:r>
    </w:p>
    <w:p w:rsidR="00384D9C" w:rsidRPr="00352C1C" w:rsidRDefault="00384D9C"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miejsce i czas realizacji zadania, </w:t>
      </w:r>
    </w:p>
    <w:p w:rsidR="00384D9C" w:rsidRPr="00352C1C" w:rsidRDefault="00117477"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kwotę grantu (</w:t>
      </w:r>
      <w:r w:rsidR="00384D9C" w:rsidRPr="00352C1C">
        <w:rPr>
          <w:rFonts w:ascii="Times New Roman" w:hAnsi="Times New Roman" w:cs="Times New Roman"/>
          <w:sz w:val="24"/>
          <w:szCs w:val="24"/>
        </w:rPr>
        <w:t>i wkładu własnego jeśli jest zakładany)</w:t>
      </w:r>
      <w:r w:rsidR="00FF4A2E" w:rsidRPr="00352C1C">
        <w:rPr>
          <w:rFonts w:ascii="Times New Roman" w:hAnsi="Times New Roman" w:cs="Times New Roman"/>
          <w:sz w:val="24"/>
          <w:szCs w:val="24"/>
        </w:rPr>
        <w:t>,</w:t>
      </w:r>
      <w:r w:rsidR="00384D9C" w:rsidRPr="00352C1C">
        <w:rPr>
          <w:rFonts w:ascii="Times New Roman" w:hAnsi="Times New Roman" w:cs="Times New Roman"/>
          <w:sz w:val="24"/>
          <w:szCs w:val="24"/>
        </w:rPr>
        <w:t xml:space="preserve"> </w:t>
      </w:r>
    </w:p>
    <w:p w:rsidR="00856F14" w:rsidRPr="00026F38" w:rsidRDefault="00856F14" w:rsidP="00856F14">
      <w:pPr>
        <w:pStyle w:val="Akapitzlist"/>
        <w:numPr>
          <w:ilvl w:val="3"/>
          <w:numId w:val="25"/>
        </w:numPr>
        <w:spacing w:before="240"/>
        <w:jc w:val="both"/>
        <w:rPr>
          <w:rFonts w:ascii="Times New Roman" w:hAnsi="Times New Roman" w:cs="Times New Roman"/>
          <w:sz w:val="24"/>
          <w:szCs w:val="24"/>
        </w:rPr>
      </w:pPr>
      <w:r w:rsidRPr="000841C2">
        <w:rPr>
          <w:rFonts w:ascii="Times New Roman" w:hAnsi="Times New Roman" w:cs="Times New Roman"/>
          <w:sz w:val="24"/>
          <w:szCs w:val="24"/>
        </w:rPr>
        <w:t xml:space="preserve">zasady prefinansowania zadania (na wniosek wnioskodawcy po podpisaniu umowy LGD może wypłacić mu finansowanie w kwocie do </w:t>
      </w:r>
      <w:r>
        <w:rPr>
          <w:rFonts w:ascii="Times New Roman" w:hAnsi="Times New Roman" w:cs="Times New Roman"/>
          <w:sz w:val="24"/>
          <w:szCs w:val="24"/>
        </w:rPr>
        <w:t>70% kwoty dofinansowania grantu -k</w:t>
      </w:r>
      <w:r w:rsidRPr="000841C2">
        <w:rPr>
          <w:rFonts w:ascii="Times New Roman" w:hAnsi="Times New Roman" w:cs="Times New Roman"/>
          <w:sz w:val="24"/>
          <w:szCs w:val="24"/>
        </w:rPr>
        <w:t>wota ta będzie rozliczana we wniosku o rozliczenie grantu</w:t>
      </w:r>
      <w:r>
        <w:rPr>
          <w:rFonts w:ascii="Times New Roman" w:hAnsi="Times New Roman" w:cs="Times New Roman"/>
          <w:sz w:val="24"/>
          <w:szCs w:val="24"/>
        </w:rPr>
        <w:t xml:space="preserve">) </w:t>
      </w:r>
      <w:r w:rsidRPr="00856F14">
        <w:rPr>
          <w:rFonts w:ascii="Times New Roman" w:hAnsi="Times New Roman" w:cs="Times New Roman"/>
          <w:sz w:val="24"/>
          <w:szCs w:val="24"/>
        </w:rPr>
        <w:t>oraz zasady finansowania grantu w przypadku płatności jednorazowej (</w:t>
      </w:r>
      <w:r w:rsidRPr="00421D2E">
        <w:rPr>
          <w:rFonts w:ascii="Times New Roman" w:hAnsi="Times New Roman" w:cs="Times New Roman"/>
          <w:sz w:val="24"/>
          <w:szCs w:val="24"/>
        </w:rPr>
        <w:t>refundacja),</w:t>
      </w:r>
    </w:p>
    <w:p w:rsidR="00384D9C" w:rsidRPr="00352C1C" w:rsidRDefault="00FF4A2E"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zadania Grantobiorcy,</w:t>
      </w:r>
    </w:p>
    <w:p w:rsidR="00384D9C" w:rsidRPr="00352C1C" w:rsidRDefault="00384D9C"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zobowiązana Grantobiorcy, z uwzględnieniem zapewnienia trwałości grantu, zgodnie z art. 71 ust 1 rozporządzenia nr 1303/2013</w:t>
      </w:r>
      <w:r w:rsidR="00312951" w:rsidRPr="00352C1C">
        <w:rPr>
          <w:rFonts w:ascii="Times New Roman" w:hAnsi="Times New Roman" w:cs="Times New Roman"/>
          <w:sz w:val="24"/>
          <w:szCs w:val="24"/>
        </w:rPr>
        <w:t xml:space="preserve"> oraz obowiązku przechowywania dokumentacji, a także gromadzenia i przechowywania dokumentów dotyczących zadania, na które udzielany jest grant oraz udostępniania informacji i dokumentów niezbędnych do przeprowadzenia kontroli, monitoringu i ewaluacji zadania, na które udzielany jest grant, oraz umożliwienia przeprowadzenia kontroli uprawnionym podmiotom, a także zobowiązania wynikające z rozporządzenia LSR,</w:t>
      </w:r>
      <w:r w:rsidRPr="00352C1C">
        <w:rPr>
          <w:rFonts w:ascii="Times New Roman" w:hAnsi="Times New Roman" w:cs="Times New Roman"/>
          <w:sz w:val="24"/>
          <w:szCs w:val="24"/>
        </w:rPr>
        <w:t xml:space="preserve">,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zasady realizacji i rozliczania grantów, </w:t>
      </w:r>
    </w:p>
    <w:p w:rsidR="002817BA" w:rsidRPr="00352C1C" w:rsidRDefault="00FF4A2E"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r</w:t>
      </w:r>
      <w:r w:rsidR="002817BA" w:rsidRPr="00352C1C">
        <w:rPr>
          <w:rFonts w:ascii="Times New Roman" w:hAnsi="Times New Roman" w:cs="Times New Roman"/>
          <w:sz w:val="24"/>
          <w:szCs w:val="24"/>
        </w:rPr>
        <w:t xml:space="preserve">odzaj i tryb przekazywania przez </w:t>
      </w:r>
      <w:r w:rsidRPr="00352C1C">
        <w:rPr>
          <w:rFonts w:ascii="Times New Roman" w:hAnsi="Times New Roman" w:cs="Times New Roman"/>
          <w:sz w:val="24"/>
          <w:szCs w:val="24"/>
        </w:rPr>
        <w:t>g</w:t>
      </w:r>
      <w:r w:rsidR="002817BA" w:rsidRPr="00352C1C">
        <w:rPr>
          <w:rFonts w:ascii="Times New Roman" w:hAnsi="Times New Roman" w:cs="Times New Roman"/>
          <w:sz w:val="24"/>
          <w:szCs w:val="24"/>
        </w:rPr>
        <w:t xml:space="preserve">rantobiorcę dokumentacji związanej z realizacją zadania,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warunki i dokumenty potrzebne do rozliczenia grantu,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zasady prze</w:t>
      </w:r>
      <w:r w:rsidR="00973A0F" w:rsidRPr="00352C1C">
        <w:rPr>
          <w:rFonts w:ascii="Times New Roman" w:hAnsi="Times New Roman" w:cs="Times New Roman"/>
          <w:sz w:val="24"/>
          <w:szCs w:val="24"/>
        </w:rPr>
        <w:t>d</w:t>
      </w:r>
      <w:r w:rsidRPr="00352C1C">
        <w:rPr>
          <w:rFonts w:ascii="Times New Roman" w:hAnsi="Times New Roman" w:cs="Times New Roman"/>
          <w:sz w:val="24"/>
          <w:szCs w:val="24"/>
        </w:rPr>
        <w:t xml:space="preserve">kładania i przechowywania faktur oraz dokumentów o równoważnej wartości dowodowej wystawionych na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rantobiorców,</w:t>
      </w:r>
      <w:r w:rsidR="00973A0F"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dokumentujących poniesienie przez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rantobiorców wydatków</w:t>
      </w:r>
      <w:r w:rsidR="00973A0F" w:rsidRPr="00352C1C">
        <w:rPr>
          <w:rFonts w:ascii="Times New Roman" w:hAnsi="Times New Roman" w:cs="Times New Roman"/>
          <w:sz w:val="24"/>
          <w:szCs w:val="24"/>
        </w:rPr>
        <w:t xml:space="preserve"> związanych z grantem oraz dow</w:t>
      </w:r>
      <w:r w:rsidR="00117477" w:rsidRPr="00352C1C">
        <w:rPr>
          <w:rFonts w:ascii="Times New Roman" w:hAnsi="Times New Roman" w:cs="Times New Roman"/>
          <w:sz w:val="24"/>
          <w:szCs w:val="24"/>
        </w:rPr>
        <w:t>odami</w:t>
      </w:r>
      <w:r w:rsidRPr="00352C1C">
        <w:rPr>
          <w:rFonts w:ascii="Times New Roman" w:hAnsi="Times New Roman" w:cs="Times New Roman"/>
          <w:sz w:val="24"/>
          <w:szCs w:val="24"/>
        </w:rPr>
        <w:t xml:space="preserve"> zapłaty,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zasady dokumentowania poniesienia wkładu niepieniężnego, </w:t>
      </w:r>
      <w:r w:rsidR="0032466F" w:rsidRPr="00352C1C">
        <w:rPr>
          <w:rFonts w:ascii="Times New Roman" w:hAnsi="Times New Roman" w:cs="Times New Roman"/>
          <w:sz w:val="24"/>
          <w:szCs w:val="24"/>
        </w:rPr>
        <w:t>nieodpłatne użyczenie ziemi, materiałów i surowców.</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sposób i terminy wezwania do usunięcia braków lub złożenia wyjaśnień na etapie rozliczenia grantu,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zasady oceny wykonania (realizacji) grantu oraz zasady przeprowadzania kontroli przez LGD i inne uprawnione podmioty wszelkich elementów związanych </w:t>
      </w:r>
      <w:r w:rsidR="00FF4A2E" w:rsidRPr="00352C1C">
        <w:rPr>
          <w:rFonts w:ascii="Times New Roman" w:hAnsi="Times New Roman" w:cs="Times New Roman"/>
          <w:sz w:val="24"/>
          <w:szCs w:val="24"/>
        </w:rPr>
        <w:br/>
      </w:r>
      <w:r w:rsidRPr="00352C1C">
        <w:rPr>
          <w:rFonts w:ascii="Times New Roman" w:hAnsi="Times New Roman" w:cs="Times New Roman"/>
          <w:sz w:val="24"/>
          <w:szCs w:val="24"/>
        </w:rPr>
        <w:t xml:space="preserve">z powierzonym grantem, również w okresie jego trwałości,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obowiązki i tryb udostępnienia informacji uprawnionym podmiotom w okresie realizacji</w:t>
      </w:r>
      <w:r w:rsidR="00FF4A2E"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 i trwałości projektu grantowego,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obowiązek przechowywania dokumentacji, </w:t>
      </w:r>
    </w:p>
    <w:p w:rsidR="002817BA" w:rsidRPr="00352C1C" w:rsidRDefault="002817BA"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zakres i tryb sprawozdania na potrzeby monitorowania grantów, </w:t>
      </w:r>
      <w:r w:rsidR="0071396F" w:rsidRPr="00352C1C">
        <w:rPr>
          <w:rFonts w:ascii="Times New Roman" w:hAnsi="Times New Roman" w:cs="Times New Roman"/>
          <w:sz w:val="24"/>
          <w:szCs w:val="24"/>
        </w:rPr>
        <w:t xml:space="preserve">również w okresie trwałości operacji, </w:t>
      </w:r>
    </w:p>
    <w:p w:rsidR="0071396F" w:rsidRPr="00352C1C" w:rsidRDefault="0071396F"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zakres kar związanych z niewykonaniem przez </w:t>
      </w:r>
      <w:r w:rsidR="00FF4A2E"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zobowiązań, </w:t>
      </w:r>
    </w:p>
    <w:p w:rsidR="00856F14" w:rsidRPr="00856F14" w:rsidRDefault="00856F14" w:rsidP="00856F14">
      <w:pPr>
        <w:pStyle w:val="Akapitzlist"/>
        <w:numPr>
          <w:ilvl w:val="3"/>
          <w:numId w:val="25"/>
        </w:numPr>
        <w:spacing w:before="240"/>
        <w:jc w:val="both"/>
        <w:rPr>
          <w:rFonts w:ascii="Times New Roman" w:hAnsi="Times New Roman" w:cs="Times New Roman"/>
          <w:sz w:val="24"/>
          <w:szCs w:val="24"/>
        </w:rPr>
      </w:pPr>
      <w:r w:rsidRPr="00856F14">
        <w:rPr>
          <w:rFonts w:ascii="Times New Roman" w:hAnsi="Times New Roman" w:cs="Times New Roman"/>
          <w:sz w:val="24"/>
          <w:szCs w:val="24"/>
        </w:rPr>
        <w:t xml:space="preserve">numer rachunku bankowego grantobiorcy, na który będzie przekazany grant </w:t>
      </w:r>
      <w:r>
        <w:rPr>
          <w:rFonts w:ascii="Times New Roman" w:hAnsi="Times New Roman" w:cs="Times New Roman"/>
          <w:sz w:val="24"/>
          <w:szCs w:val="24"/>
        </w:rPr>
        <w:br/>
      </w:r>
      <w:r w:rsidRPr="00856F14">
        <w:rPr>
          <w:rFonts w:ascii="Times New Roman" w:hAnsi="Times New Roman" w:cs="Times New Roman"/>
          <w:sz w:val="24"/>
          <w:szCs w:val="24"/>
        </w:rPr>
        <w:t>w przypadku refundacji poniesionych kosztów, wyprzedzające finansowanie grantu jeżeli we wniosku o powierzenie grantu Grantobiorca o takie wnioskował, i/lub różnica pomiędzy całkowitą kwotą grantu a wyprzedzającym finansowaniem.</w:t>
      </w:r>
    </w:p>
    <w:p w:rsidR="0071396F" w:rsidRPr="00856F14" w:rsidRDefault="0071396F" w:rsidP="008D02CD">
      <w:pPr>
        <w:pStyle w:val="Akapitzlist"/>
        <w:numPr>
          <w:ilvl w:val="3"/>
          <w:numId w:val="25"/>
        </w:numPr>
        <w:spacing w:before="240"/>
        <w:jc w:val="both"/>
        <w:rPr>
          <w:rFonts w:ascii="Times New Roman" w:hAnsi="Times New Roman" w:cs="Times New Roman"/>
          <w:sz w:val="24"/>
          <w:szCs w:val="24"/>
        </w:rPr>
      </w:pPr>
      <w:r w:rsidRPr="00856F14">
        <w:rPr>
          <w:rFonts w:ascii="Times New Roman" w:hAnsi="Times New Roman" w:cs="Times New Roman"/>
          <w:sz w:val="24"/>
          <w:szCs w:val="24"/>
        </w:rPr>
        <w:t>form</w:t>
      </w:r>
      <w:r w:rsidR="00FF4A2E" w:rsidRPr="00856F14">
        <w:rPr>
          <w:rFonts w:ascii="Times New Roman" w:hAnsi="Times New Roman" w:cs="Times New Roman"/>
          <w:sz w:val="24"/>
          <w:szCs w:val="24"/>
        </w:rPr>
        <w:t>ę</w:t>
      </w:r>
      <w:r w:rsidRPr="00856F14">
        <w:rPr>
          <w:rFonts w:ascii="Times New Roman" w:hAnsi="Times New Roman" w:cs="Times New Roman"/>
          <w:sz w:val="24"/>
          <w:szCs w:val="24"/>
        </w:rPr>
        <w:t xml:space="preserve"> zabezpieczenia wykonania zobowiązań umownych, </w:t>
      </w:r>
    </w:p>
    <w:p w:rsidR="0071396F" w:rsidRPr="00352C1C" w:rsidRDefault="0071396F"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zobowiązanie do zwrotu grantu w przypadku wykorzystania go niezgodnie z celami projektu grantowego oraz zasady odzyskiwania środków finansowych w przypadku niewywiązania się </w:t>
      </w:r>
      <w:r w:rsidR="00D87B94" w:rsidRPr="00352C1C">
        <w:rPr>
          <w:rFonts w:ascii="Times New Roman" w:hAnsi="Times New Roman" w:cs="Times New Roman"/>
          <w:sz w:val="24"/>
          <w:szCs w:val="24"/>
        </w:rPr>
        <w:t>g</w:t>
      </w:r>
      <w:r w:rsidR="00035AD6" w:rsidRPr="00352C1C">
        <w:rPr>
          <w:rFonts w:ascii="Times New Roman" w:hAnsi="Times New Roman" w:cs="Times New Roman"/>
          <w:sz w:val="24"/>
          <w:szCs w:val="24"/>
        </w:rPr>
        <w:t>rantobiorcy z warunków umowy,</w:t>
      </w:r>
    </w:p>
    <w:p w:rsidR="00035AD6" w:rsidRPr="00352C1C" w:rsidRDefault="00035AD6" w:rsidP="008D02CD">
      <w:pPr>
        <w:pStyle w:val="Akapitzlist"/>
        <w:numPr>
          <w:ilvl w:val="3"/>
          <w:numId w:val="25"/>
        </w:num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zobowiązanie grantobiorcy do spełnienia przez okres realizacji projektu grantowego</w:t>
      </w:r>
      <w:r w:rsidR="00312951" w:rsidRPr="00352C1C">
        <w:rPr>
          <w:rFonts w:ascii="Times New Roman" w:hAnsi="Times New Roman" w:cs="Times New Roman"/>
          <w:sz w:val="24"/>
          <w:szCs w:val="24"/>
        </w:rPr>
        <w:t xml:space="preserve"> warunków zawartych w umowie o przyznaniu pomocy na projekt grantowy,</w:t>
      </w:r>
    </w:p>
    <w:p w:rsidR="00D87B94" w:rsidRPr="00352C1C" w:rsidRDefault="00D87B94" w:rsidP="008D02CD">
      <w:pPr>
        <w:pStyle w:val="Akapitzlist"/>
        <w:spacing w:before="240"/>
        <w:ind w:left="785"/>
        <w:jc w:val="both"/>
        <w:rPr>
          <w:rFonts w:ascii="Times New Roman" w:hAnsi="Times New Roman" w:cs="Times New Roman"/>
          <w:sz w:val="24"/>
          <w:szCs w:val="24"/>
        </w:rPr>
      </w:pPr>
    </w:p>
    <w:p w:rsidR="0071396F" w:rsidRPr="00352C1C" w:rsidRDefault="0071396F"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Do umowy o powierzenie grantu dołączan</w:t>
      </w:r>
      <w:r w:rsidR="00027957" w:rsidRPr="00352C1C">
        <w:rPr>
          <w:rFonts w:ascii="Times New Roman" w:hAnsi="Times New Roman" w:cs="Times New Roman"/>
          <w:sz w:val="24"/>
          <w:szCs w:val="24"/>
        </w:rPr>
        <w:t>a</w:t>
      </w:r>
      <w:r w:rsidRPr="00352C1C">
        <w:rPr>
          <w:rFonts w:ascii="Times New Roman" w:hAnsi="Times New Roman" w:cs="Times New Roman"/>
          <w:sz w:val="24"/>
          <w:szCs w:val="24"/>
        </w:rPr>
        <w:t xml:space="preserve"> jest</w:t>
      </w:r>
      <w:r w:rsidR="00027957" w:rsidRPr="00352C1C">
        <w:rPr>
          <w:rFonts w:ascii="Times New Roman" w:hAnsi="Times New Roman" w:cs="Times New Roman"/>
          <w:sz w:val="24"/>
          <w:szCs w:val="24"/>
        </w:rPr>
        <w:t xml:space="preserve"> kopia</w:t>
      </w:r>
      <w:r w:rsidRPr="00352C1C">
        <w:rPr>
          <w:rFonts w:ascii="Times New Roman" w:hAnsi="Times New Roman" w:cs="Times New Roman"/>
          <w:sz w:val="24"/>
          <w:szCs w:val="24"/>
        </w:rPr>
        <w:t xml:space="preserve"> </w:t>
      </w:r>
      <w:r w:rsidR="006A0A8F" w:rsidRPr="00352C1C">
        <w:rPr>
          <w:rFonts w:ascii="Times New Roman" w:hAnsi="Times New Roman" w:cs="Times New Roman"/>
          <w:sz w:val="24"/>
          <w:szCs w:val="24"/>
        </w:rPr>
        <w:t>zestawienia rzeczowo – finansowego</w:t>
      </w:r>
      <w:r w:rsidR="00027957" w:rsidRPr="00352C1C">
        <w:rPr>
          <w:rFonts w:ascii="Times New Roman" w:hAnsi="Times New Roman" w:cs="Times New Roman"/>
          <w:sz w:val="24"/>
          <w:szCs w:val="24"/>
        </w:rPr>
        <w:t>.</w:t>
      </w:r>
      <w:r w:rsidRPr="00352C1C">
        <w:rPr>
          <w:rFonts w:ascii="Times New Roman" w:hAnsi="Times New Roman" w:cs="Times New Roman"/>
          <w:sz w:val="24"/>
          <w:szCs w:val="24"/>
        </w:rPr>
        <w:t xml:space="preserve"> </w:t>
      </w:r>
    </w:p>
    <w:p w:rsidR="00535E27" w:rsidRPr="00352C1C" w:rsidRDefault="00535E27" w:rsidP="008D02CD">
      <w:pPr>
        <w:pStyle w:val="Akapitzlist"/>
        <w:spacing w:before="240"/>
        <w:ind w:left="180"/>
        <w:jc w:val="both"/>
        <w:rPr>
          <w:rFonts w:ascii="Times New Roman" w:hAnsi="Times New Roman" w:cs="Times New Roman"/>
          <w:sz w:val="24"/>
          <w:szCs w:val="24"/>
        </w:rPr>
      </w:pPr>
    </w:p>
    <w:p w:rsidR="000666F4" w:rsidRPr="00352C1C" w:rsidRDefault="0071396F"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Grantobiorca może się zwrócić do LGD o zmianę umowy</w:t>
      </w:r>
      <w:r w:rsidR="00535E27" w:rsidRPr="00352C1C">
        <w:rPr>
          <w:rFonts w:ascii="Times New Roman" w:hAnsi="Times New Roman" w:cs="Times New Roman"/>
          <w:sz w:val="24"/>
          <w:szCs w:val="24"/>
        </w:rPr>
        <w:t xml:space="preserve"> (aneks)</w:t>
      </w:r>
      <w:r w:rsidRPr="00352C1C">
        <w:rPr>
          <w:rFonts w:ascii="Times New Roman" w:hAnsi="Times New Roman" w:cs="Times New Roman"/>
          <w:sz w:val="24"/>
          <w:szCs w:val="24"/>
        </w:rPr>
        <w:t xml:space="preserve">. W tym celu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rantobiorca występuje z pisemnym wnioskiem do LGD wskazując zakres planowanych zmian. Wniosek powinien być podpisany przez osoby upoważnione do reprezentacji</w:t>
      </w:r>
      <w:r w:rsidR="000666F4" w:rsidRPr="00352C1C">
        <w:rPr>
          <w:rFonts w:ascii="Times New Roman" w:hAnsi="Times New Roman" w:cs="Times New Roman"/>
          <w:sz w:val="24"/>
          <w:szCs w:val="24"/>
        </w:rPr>
        <w:t xml:space="preserve"> </w:t>
      </w:r>
      <w:r w:rsidR="00736547" w:rsidRPr="00352C1C">
        <w:rPr>
          <w:rFonts w:ascii="Times New Roman" w:hAnsi="Times New Roman" w:cs="Times New Roman"/>
          <w:sz w:val="24"/>
          <w:szCs w:val="24"/>
        </w:rPr>
        <w:t>g</w:t>
      </w:r>
      <w:r w:rsidR="000666F4" w:rsidRPr="00352C1C">
        <w:rPr>
          <w:rFonts w:ascii="Times New Roman" w:hAnsi="Times New Roman" w:cs="Times New Roman"/>
          <w:sz w:val="24"/>
          <w:szCs w:val="24"/>
        </w:rPr>
        <w:t xml:space="preserve">rantobiorcy.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736547" w:rsidRPr="00352C1C" w:rsidRDefault="000666F4"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terminie 14 dni od złożenia wniosku, LGD informuje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o swojej decyzji </w:t>
      </w:r>
      <w:r w:rsidR="00131FA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w przedmiocie zmiany umowy. W przypadku, gdy LGD wyraziła zgodę na zmianę umowy, umożliwia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rantobiorcy dokonanie zmian we wniosku</w:t>
      </w:r>
      <w:r w:rsidR="00027957"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o czym także informuje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przekazując mu jednocześnie informację o terminie i miejscu podpisania aneksu. </w:t>
      </w:r>
    </w:p>
    <w:p w:rsidR="00736547" w:rsidRPr="00352C1C" w:rsidRDefault="00736547" w:rsidP="008D02CD">
      <w:pPr>
        <w:pStyle w:val="Akapitzlist"/>
        <w:rPr>
          <w:rFonts w:ascii="Times New Roman" w:hAnsi="Times New Roman" w:cs="Times New Roman"/>
          <w:sz w:val="24"/>
          <w:szCs w:val="24"/>
        </w:rPr>
      </w:pPr>
    </w:p>
    <w:p w:rsidR="000666F4" w:rsidRPr="00352C1C" w:rsidRDefault="000666F4" w:rsidP="008D02CD">
      <w:pPr>
        <w:pStyle w:val="Akapitzlist"/>
        <w:numPr>
          <w:ilvl w:val="2"/>
          <w:numId w:val="24"/>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Zmiana umowy wymaga pisemnego aneksu i jest dokonywana na warunkach określonych </w:t>
      </w:r>
      <w:r w:rsidR="00736547" w:rsidRPr="00352C1C">
        <w:rPr>
          <w:rFonts w:ascii="Times New Roman" w:hAnsi="Times New Roman" w:cs="Times New Roman"/>
          <w:sz w:val="24"/>
          <w:szCs w:val="24"/>
        </w:rPr>
        <w:br/>
      </w:r>
      <w:r w:rsidRPr="00352C1C">
        <w:rPr>
          <w:rFonts w:ascii="Times New Roman" w:hAnsi="Times New Roman" w:cs="Times New Roman"/>
          <w:sz w:val="24"/>
          <w:szCs w:val="24"/>
        </w:rPr>
        <w:t xml:space="preserve">w umowie o powierzenie grantu. </w:t>
      </w:r>
    </w:p>
    <w:p w:rsidR="00736547" w:rsidRPr="00352C1C" w:rsidRDefault="00736547" w:rsidP="008D02CD">
      <w:pPr>
        <w:spacing w:before="240"/>
        <w:jc w:val="both"/>
        <w:rPr>
          <w:rFonts w:ascii="Times New Roman" w:hAnsi="Times New Roman" w:cs="Times New Roman"/>
          <w:sz w:val="24"/>
          <w:szCs w:val="24"/>
        </w:rPr>
      </w:pPr>
    </w:p>
    <w:p w:rsidR="0071396F" w:rsidRPr="00352C1C" w:rsidRDefault="000666F4" w:rsidP="008D02CD">
      <w:pPr>
        <w:spacing w:before="240"/>
        <w:jc w:val="center"/>
        <w:rPr>
          <w:rFonts w:ascii="Times New Roman" w:hAnsi="Times New Roman" w:cs="Times New Roman"/>
          <w:b/>
          <w:sz w:val="24"/>
          <w:szCs w:val="24"/>
        </w:rPr>
      </w:pPr>
      <w:r w:rsidRPr="00352C1C">
        <w:rPr>
          <w:rFonts w:ascii="Times New Roman" w:hAnsi="Times New Roman" w:cs="Times New Roman"/>
          <w:b/>
          <w:sz w:val="24"/>
          <w:szCs w:val="24"/>
        </w:rPr>
        <w:t>ROZDZIAŁ XIV. ZABEZPIECZENIE PRAWIDŁOWEJ REALIZACJI UMOWY</w:t>
      </w:r>
    </w:p>
    <w:p w:rsidR="000666F4" w:rsidRPr="00352C1C" w:rsidRDefault="000666F4" w:rsidP="008D02CD">
      <w:pPr>
        <w:pStyle w:val="Akapitzlist"/>
        <w:numPr>
          <w:ilvl w:val="2"/>
          <w:numId w:val="26"/>
        </w:numPr>
        <w:spacing w:before="240"/>
        <w:jc w:val="both"/>
        <w:rPr>
          <w:rFonts w:ascii="Times New Roman" w:hAnsi="Times New Roman" w:cs="Times New Roman"/>
          <w:sz w:val="24"/>
          <w:szCs w:val="24"/>
        </w:rPr>
      </w:pPr>
      <w:r w:rsidRPr="00352C1C">
        <w:rPr>
          <w:rFonts w:ascii="Times New Roman" w:hAnsi="Times New Roman" w:cs="Times New Roman"/>
          <w:sz w:val="24"/>
          <w:szCs w:val="24"/>
        </w:rPr>
        <w:t>Przy podpisaniu</w:t>
      </w:r>
      <w:r w:rsidR="00973A0F" w:rsidRPr="00352C1C">
        <w:rPr>
          <w:rFonts w:ascii="Times New Roman" w:hAnsi="Times New Roman" w:cs="Times New Roman"/>
          <w:sz w:val="24"/>
          <w:szCs w:val="24"/>
        </w:rPr>
        <w:t xml:space="preserve"> umowy</w:t>
      </w:r>
      <w:r w:rsidRPr="00352C1C">
        <w:rPr>
          <w:rFonts w:ascii="Times New Roman" w:hAnsi="Times New Roman" w:cs="Times New Roman"/>
          <w:sz w:val="24"/>
          <w:szCs w:val="24"/>
        </w:rPr>
        <w:t xml:space="preserve"> o dofinansowanie wymagane jest wniesienie przez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zabezpieczenia prawidłowej realizacji projektu. </w:t>
      </w:r>
    </w:p>
    <w:p w:rsidR="009C4500" w:rsidRPr="00352C1C" w:rsidRDefault="009C4500" w:rsidP="008D02CD">
      <w:pPr>
        <w:pStyle w:val="Akapitzlist"/>
        <w:spacing w:before="240"/>
        <w:ind w:left="180"/>
        <w:jc w:val="both"/>
        <w:rPr>
          <w:rFonts w:ascii="Times New Roman" w:hAnsi="Times New Roman" w:cs="Times New Roman"/>
          <w:sz w:val="24"/>
          <w:szCs w:val="24"/>
        </w:rPr>
      </w:pPr>
    </w:p>
    <w:p w:rsidR="000666F4" w:rsidRPr="00352C1C" w:rsidRDefault="000666F4" w:rsidP="008D02CD">
      <w:pPr>
        <w:pStyle w:val="Akapitzlist"/>
        <w:numPr>
          <w:ilvl w:val="2"/>
          <w:numId w:val="26"/>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Zabezpieczenie składane jest w formie weksla </w:t>
      </w:r>
      <w:r w:rsidR="00462495" w:rsidRPr="00352C1C">
        <w:rPr>
          <w:rFonts w:ascii="Times New Roman" w:hAnsi="Times New Roman" w:cs="Times New Roman"/>
          <w:sz w:val="24"/>
          <w:szCs w:val="24"/>
        </w:rPr>
        <w:t xml:space="preserve">in blanco wraz z deklaracją wekslową.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736547" w:rsidRPr="00352C1C" w:rsidRDefault="00462495" w:rsidP="008D02CD">
      <w:pPr>
        <w:pStyle w:val="Akapitzlist"/>
        <w:numPr>
          <w:ilvl w:val="2"/>
          <w:numId w:val="26"/>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Zabezpieczenie powinno być ustanowione na kwotę nie mniejszą, niż wysokość przyznanego dofinansowania. </w:t>
      </w:r>
    </w:p>
    <w:p w:rsidR="00736547" w:rsidRPr="00352C1C" w:rsidRDefault="00736547" w:rsidP="008D02CD">
      <w:pPr>
        <w:pStyle w:val="Akapitzlist"/>
        <w:rPr>
          <w:rFonts w:ascii="Times New Roman" w:hAnsi="Times New Roman" w:cs="Times New Roman"/>
          <w:sz w:val="24"/>
          <w:szCs w:val="24"/>
        </w:rPr>
      </w:pPr>
    </w:p>
    <w:p w:rsidR="00736547" w:rsidRPr="00352C1C" w:rsidRDefault="00462495" w:rsidP="008D02CD">
      <w:pPr>
        <w:pStyle w:val="Akapitzlist"/>
        <w:numPr>
          <w:ilvl w:val="2"/>
          <w:numId w:val="26"/>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Jest ono uruchamiane wtedy, kiedy beneficjent w wyniku nieprawidłowej realizacji projektu jest zobowiązany do zwrotu dofinansowania. Zabezpieczenie prawidłowej realizacji umowy o dofinansowanie zostaje zdeponowane w </w:t>
      </w:r>
      <w:r w:rsidR="00736547" w:rsidRPr="00352C1C">
        <w:rPr>
          <w:rFonts w:ascii="Times New Roman" w:hAnsi="Times New Roman" w:cs="Times New Roman"/>
          <w:sz w:val="24"/>
          <w:szCs w:val="24"/>
        </w:rPr>
        <w:t>b</w:t>
      </w:r>
      <w:r w:rsidRPr="00352C1C">
        <w:rPr>
          <w:rFonts w:ascii="Times New Roman" w:hAnsi="Times New Roman" w:cs="Times New Roman"/>
          <w:sz w:val="24"/>
          <w:szCs w:val="24"/>
        </w:rPr>
        <w:t xml:space="preserve">iurze LGD.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462495" w:rsidRPr="00352C1C" w:rsidRDefault="00462495" w:rsidP="008D02CD">
      <w:pPr>
        <w:pStyle w:val="Akapitzlist"/>
        <w:numPr>
          <w:ilvl w:val="2"/>
          <w:numId w:val="26"/>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LGD zwraca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rantobiorcy weksel: </w:t>
      </w:r>
    </w:p>
    <w:p w:rsidR="00462495" w:rsidRPr="00352C1C" w:rsidRDefault="00462495" w:rsidP="008D02CD">
      <w:pPr>
        <w:pStyle w:val="Akapitzlist"/>
        <w:numPr>
          <w:ilvl w:val="3"/>
          <w:numId w:val="27"/>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po upływie 5 lat od zakończenia projektu pod warunkiem wypełnienia przez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rantobiorcę wszystkich zobowiązań określonych</w:t>
      </w:r>
      <w:r w:rsidR="00736547" w:rsidRPr="00352C1C">
        <w:rPr>
          <w:rFonts w:ascii="Times New Roman" w:hAnsi="Times New Roman" w:cs="Times New Roman"/>
          <w:sz w:val="24"/>
          <w:szCs w:val="24"/>
        </w:rPr>
        <w:t xml:space="preserve"> w umowie o powierzenie grantu,</w:t>
      </w:r>
    </w:p>
    <w:p w:rsidR="00462495" w:rsidRPr="00352C1C" w:rsidRDefault="00462495" w:rsidP="008D02CD">
      <w:pPr>
        <w:pStyle w:val="Akapitzlist"/>
        <w:numPr>
          <w:ilvl w:val="3"/>
          <w:numId w:val="27"/>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przypadku rozwiązania umowy o powierzenie grantu przed dokonaniem pierwszej wypłaty; </w:t>
      </w:r>
    </w:p>
    <w:p w:rsidR="00462495" w:rsidRPr="00352C1C" w:rsidRDefault="00462495" w:rsidP="008D02CD">
      <w:pPr>
        <w:pStyle w:val="Akapitzlist"/>
        <w:numPr>
          <w:ilvl w:val="3"/>
          <w:numId w:val="27"/>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przypadku zwrotu przez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rantobiorcę</w:t>
      </w:r>
      <w:r w:rsidR="00973A0F" w:rsidRPr="00352C1C">
        <w:rPr>
          <w:rFonts w:ascii="Times New Roman" w:hAnsi="Times New Roman" w:cs="Times New Roman"/>
          <w:sz w:val="24"/>
          <w:szCs w:val="24"/>
        </w:rPr>
        <w:t xml:space="preserve"> kwoty grantu wraz z należnymi</w:t>
      </w:r>
      <w:r w:rsidRPr="00352C1C">
        <w:rPr>
          <w:rFonts w:ascii="Times New Roman" w:hAnsi="Times New Roman" w:cs="Times New Roman"/>
          <w:sz w:val="24"/>
          <w:szCs w:val="24"/>
        </w:rPr>
        <w:t xml:space="preserve"> odsetkami. </w:t>
      </w:r>
    </w:p>
    <w:p w:rsidR="00736547" w:rsidRPr="00352C1C" w:rsidRDefault="00736547" w:rsidP="008D02CD">
      <w:pPr>
        <w:pStyle w:val="Akapitzlist"/>
        <w:spacing w:before="240"/>
        <w:ind w:left="1210"/>
        <w:jc w:val="both"/>
        <w:rPr>
          <w:rFonts w:ascii="Times New Roman" w:hAnsi="Times New Roman" w:cs="Times New Roman"/>
          <w:sz w:val="24"/>
          <w:szCs w:val="24"/>
        </w:rPr>
      </w:pPr>
    </w:p>
    <w:p w:rsidR="00462495" w:rsidRPr="00352C1C" w:rsidRDefault="00462495" w:rsidP="008D02CD">
      <w:pPr>
        <w:spacing w:before="240"/>
        <w:jc w:val="center"/>
        <w:rPr>
          <w:rFonts w:ascii="Times New Roman" w:hAnsi="Times New Roman" w:cs="Times New Roman"/>
          <w:b/>
          <w:sz w:val="24"/>
          <w:szCs w:val="24"/>
        </w:rPr>
      </w:pPr>
      <w:r w:rsidRPr="00352C1C">
        <w:rPr>
          <w:rFonts w:ascii="Times New Roman" w:hAnsi="Times New Roman" w:cs="Times New Roman"/>
          <w:b/>
          <w:sz w:val="24"/>
          <w:szCs w:val="24"/>
        </w:rPr>
        <w:lastRenderedPageBreak/>
        <w:t>ROZDZIAŁ XV. KONTROLA, MONITORING I EWALUACJA</w:t>
      </w:r>
    </w:p>
    <w:p w:rsidR="00462495" w:rsidRPr="00352C1C" w:rsidRDefault="00462495"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celu zabezpieczenia prawidłowej realizacji operacji LGD prowadzi monitoring </w:t>
      </w:r>
      <w:r w:rsidR="00131FA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i ewaluację projektów wszystkich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rantobiorców.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736547" w:rsidRPr="00352C1C" w:rsidRDefault="00462495"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celu </w:t>
      </w:r>
      <w:r w:rsidR="008479AC" w:rsidRPr="00352C1C">
        <w:rPr>
          <w:rFonts w:ascii="Times New Roman" w:hAnsi="Times New Roman" w:cs="Times New Roman"/>
          <w:sz w:val="24"/>
          <w:szCs w:val="24"/>
        </w:rPr>
        <w:t xml:space="preserve">prawidłowej </w:t>
      </w:r>
      <w:r w:rsidRPr="00352C1C">
        <w:rPr>
          <w:rFonts w:ascii="Times New Roman" w:hAnsi="Times New Roman" w:cs="Times New Roman"/>
          <w:sz w:val="24"/>
          <w:szCs w:val="24"/>
        </w:rPr>
        <w:t>real</w:t>
      </w:r>
      <w:r w:rsidR="008479AC" w:rsidRPr="00352C1C">
        <w:rPr>
          <w:rFonts w:ascii="Times New Roman" w:hAnsi="Times New Roman" w:cs="Times New Roman"/>
          <w:sz w:val="24"/>
          <w:szCs w:val="24"/>
        </w:rPr>
        <w:t>izacji operacji LG</w:t>
      </w:r>
      <w:r w:rsidR="00736547" w:rsidRPr="00352C1C">
        <w:rPr>
          <w:rFonts w:ascii="Times New Roman" w:hAnsi="Times New Roman" w:cs="Times New Roman"/>
          <w:sz w:val="24"/>
          <w:szCs w:val="24"/>
        </w:rPr>
        <w:t>D</w:t>
      </w:r>
      <w:r w:rsidRPr="00352C1C">
        <w:rPr>
          <w:rFonts w:ascii="Times New Roman" w:hAnsi="Times New Roman" w:cs="Times New Roman"/>
          <w:sz w:val="24"/>
          <w:szCs w:val="24"/>
        </w:rPr>
        <w:t xml:space="preserve"> </w:t>
      </w:r>
      <w:r w:rsidR="004B43BF" w:rsidRPr="00352C1C">
        <w:rPr>
          <w:rFonts w:ascii="Times New Roman" w:hAnsi="Times New Roman" w:cs="Times New Roman"/>
          <w:sz w:val="24"/>
          <w:szCs w:val="24"/>
        </w:rPr>
        <w:t xml:space="preserve">może przeprowadzić kontrolę.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4B43BF" w:rsidRPr="00352C1C" w:rsidRDefault="004B43BF"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Kontrola realizacji projektu ma na celu weryfikację prawidłowości realizacji projektu zgodnie z umową o dofinansowanie projektu. Sprawdzane jest także, czy informacje dotyczące postępu realizacji projektu oraz poniesione wydatki, które przedstawiono </w:t>
      </w:r>
      <w:r w:rsidR="00736547" w:rsidRPr="00352C1C">
        <w:rPr>
          <w:rFonts w:ascii="Times New Roman" w:hAnsi="Times New Roman" w:cs="Times New Roman"/>
          <w:sz w:val="24"/>
          <w:szCs w:val="24"/>
        </w:rPr>
        <w:br/>
      </w:r>
      <w:r w:rsidRPr="00352C1C">
        <w:rPr>
          <w:rFonts w:ascii="Times New Roman" w:hAnsi="Times New Roman" w:cs="Times New Roman"/>
          <w:sz w:val="24"/>
          <w:szCs w:val="24"/>
        </w:rPr>
        <w:t xml:space="preserve">we wniosku o płatność są zgodne ze stanem rzeczywistym, harmonogramem realizacji projektu, harmonogramem płatności oraz budżetem projektu.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973A0F" w:rsidRPr="00352C1C" w:rsidRDefault="00973A0F"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LGD </w:t>
      </w:r>
      <w:r w:rsidR="007A31E5" w:rsidRPr="00352C1C">
        <w:rPr>
          <w:rFonts w:ascii="Times New Roman" w:hAnsi="Times New Roman" w:cs="Times New Roman"/>
          <w:sz w:val="24"/>
          <w:szCs w:val="24"/>
        </w:rPr>
        <w:t xml:space="preserve">kontroluje wszystkie projekty inwestycyjne, zaś projekty miękkie będą kontrolowane losowo.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4B43BF" w:rsidRPr="00352C1C" w:rsidRDefault="004B43BF"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Monitoring jest procesem </w:t>
      </w:r>
      <w:r w:rsidR="00600E10" w:rsidRPr="00352C1C">
        <w:rPr>
          <w:rFonts w:ascii="Times New Roman" w:hAnsi="Times New Roman" w:cs="Times New Roman"/>
          <w:sz w:val="24"/>
          <w:szCs w:val="24"/>
        </w:rPr>
        <w:t xml:space="preserve">ciągłej weryfikacji prawidłowości realizacji operacji, prawidłowości sporządzania dokumentacji z realizacji operacji i dokonywania wydatków oraz innych zobowiązań </w:t>
      </w:r>
      <w:r w:rsidR="00736547" w:rsidRPr="00352C1C">
        <w:rPr>
          <w:rFonts w:ascii="Times New Roman" w:hAnsi="Times New Roman" w:cs="Times New Roman"/>
          <w:sz w:val="24"/>
          <w:szCs w:val="24"/>
        </w:rPr>
        <w:t>g</w:t>
      </w:r>
      <w:r w:rsidR="00600E10" w:rsidRPr="00352C1C">
        <w:rPr>
          <w:rFonts w:ascii="Times New Roman" w:hAnsi="Times New Roman" w:cs="Times New Roman"/>
          <w:sz w:val="24"/>
          <w:szCs w:val="24"/>
        </w:rPr>
        <w:t xml:space="preserve">rantobiorcy wynikających z umowy o powierzenie grantu.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600E10" w:rsidRPr="00352C1C" w:rsidRDefault="00600E10"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Ewaluacja jest procesem oceny wartości osiągnię</w:t>
      </w:r>
      <w:r w:rsidR="008479AC" w:rsidRPr="00352C1C">
        <w:rPr>
          <w:rFonts w:ascii="Times New Roman" w:hAnsi="Times New Roman" w:cs="Times New Roman"/>
          <w:sz w:val="24"/>
          <w:szCs w:val="24"/>
        </w:rPr>
        <w:t>ć</w:t>
      </w:r>
      <w:r w:rsidRPr="00352C1C">
        <w:rPr>
          <w:rFonts w:ascii="Times New Roman" w:hAnsi="Times New Roman" w:cs="Times New Roman"/>
          <w:sz w:val="24"/>
          <w:szCs w:val="24"/>
        </w:rPr>
        <w:t xml:space="preserve"> zakładanych celów i wskaźników operacji. Ewaluacji dokonuje się za pomocą weryfikacji określonych kryteriów ewaluacyjnych. Ewaluację prowadzi LGD we własnym zakresie lub zaleca zewnętrznym ekspertom. </w:t>
      </w:r>
    </w:p>
    <w:p w:rsidR="00AC12D1" w:rsidRPr="00352C1C" w:rsidRDefault="00AC12D1" w:rsidP="00AC12D1">
      <w:pPr>
        <w:pStyle w:val="Akapitzlist"/>
        <w:rPr>
          <w:rFonts w:ascii="Times New Roman" w:hAnsi="Times New Roman" w:cs="Times New Roman"/>
          <w:sz w:val="24"/>
          <w:szCs w:val="24"/>
        </w:rPr>
      </w:pPr>
    </w:p>
    <w:p w:rsidR="00AC12D1" w:rsidRPr="00352C1C" w:rsidRDefault="00AC12D1" w:rsidP="00AC12D1">
      <w:pPr>
        <w:pStyle w:val="Akapitzlist"/>
        <w:spacing w:before="240"/>
        <w:ind w:left="180"/>
        <w:jc w:val="both"/>
        <w:rPr>
          <w:rFonts w:ascii="Times New Roman" w:hAnsi="Times New Roman" w:cs="Times New Roman"/>
          <w:sz w:val="24"/>
          <w:szCs w:val="24"/>
        </w:rPr>
      </w:pPr>
    </w:p>
    <w:p w:rsidR="00600E10" w:rsidRPr="00352C1C" w:rsidRDefault="00600E10" w:rsidP="008D02CD">
      <w:pPr>
        <w:pStyle w:val="Akapitzlist"/>
        <w:numPr>
          <w:ilvl w:val="2"/>
          <w:numId w:val="2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Grantobiorcy mają obowiązek poddania się monitoringowi, ewaluacji oraz kontroli </w:t>
      </w:r>
      <w:r w:rsidR="00736547" w:rsidRPr="00352C1C">
        <w:rPr>
          <w:rFonts w:ascii="Times New Roman" w:hAnsi="Times New Roman" w:cs="Times New Roman"/>
          <w:sz w:val="24"/>
          <w:szCs w:val="24"/>
        </w:rPr>
        <w:br/>
      </w:r>
      <w:r w:rsidRPr="00352C1C">
        <w:rPr>
          <w:rFonts w:ascii="Times New Roman" w:hAnsi="Times New Roman" w:cs="Times New Roman"/>
          <w:sz w:val="24"/>
          <w:szCs w:val="24"/>
        </w:rPr>
        <w:t>na zasadach ustalonych w umowie o powierzeniu grantu. Odmowa poddania się monitoringowi, ewaluacji lub kontroli może stanowi</w:t>
      </w:r>
      <w:r w:rsidR="008479AC" w:rsidRPr="00352C1C">
        <w:rPr>
          <w:rFonts w:ascii="Times New Roman" w:hAnsi="Times New Roman" w:cs="Times New Roman"/>
          <w:sz w:val="24"/>
          <w:szCs w:val="24"/>
        </w:rPr>
        <w:t>ć</w:t>
      </w:r>
      <w:r w:rsidRPr="00352C1C">
        <w:rPr>
          <w:rFonts w:ascii="Times New Roman" w:hAnsi="Times New Roman" w:cs="Times New Roman"/>
          <w:sz w:val="24"/>
          <w:szCs w:val="24"/>
        </w:rPr>
        <w:t xml:space="preserve"> podstawę do rozwiązania umowy </w:t>
      </w:r>
      <w:r w:rsidR="00736547" w:rsidRPr="00352C1C">
        <w:rPr>
          <w:rFonts w:ascii="Times New Roman" w:hAnsi="Times New Roman" w:cs="Times New Roman"/>
          <w:sz w:val="24"/>
          <w:szCs w:val="24"/>
        </w:rPr>
        <w:br/>
      </w:r>
      <w:r w:rsidRPr="00352C1C">
        <w:rPr>
          <w:rFonts w:ascii="Times New Roman" w:hAnsi="Times New Roman" w:cs="Times New Roman"/>
          <w:sz w:val="24"/>
          <w:szCs w:val="24"/>
        </w:rPr>
        <w:t xml:space="preserve">z winy Grantobiorcy. </w:t>
      </w:r>
    </w:p>
    <w:p w:rsidR="00736547" w:rsidRPr="00352C1C" w:rsidRDefault="00736547" w:rsidP="008D02CD">
      <w:pPr>
        <w:spacing w:before="240"/>
        <w:jc w:val="center"/>
        <w:rPr>
          <w:rFonts w:ascii="Times New Roman" w:hAnsi="Times New Roman" w:cs="Times New Roman"/>
          <w:b/>
          <w:sz w:val="24"/>
          <w:szCs w:val="24"/>
        </w:rPr>
      </w:pPr>
    </w:p>
    <w:p w:rsidR="00820310" w:rsidRPr="00352C1C" w:rsidRDefault="00820310" w:rsidP="008D02CD">
      <w:pPr>
        <w:spacing w:before="240"/>
        <w:jc w:val="center"/>
        <w:rPr>
          <w:rFonts w:ascii="Times New Roman" w:hAnsi="Times New Roman" w:cs="Times New Roman"/>
          <w:b/>
          <w:sz w:val="24"/>
          <w:szCs w:val="24"/>
        </w:rPr>
      </w:pPr>
      <w:r w:rsidRPr="00352C1C">
        <w:rPr>
          <w:rFonts w:ascii="Times New Roman" w:hAnsi="Times New Roman" w:cs="Times New Roman"/>
          <w:b/>
          <w:sz w:val="24"/>
          <w:szCs w:val="24"/>
        </w:rPr>
        <w:t>ROZDZIAŁ XVI. ROZLICZENIE REALIZACJI OPERACJI</w:t>
      </w:r>
      <w:r w:rsidR="004B638B" w:rsidRPr="00352C1C">
        <w:rPr>
          <w:rFonts w:ascii="Times New Roman" w:hAnsi="Times New Roman" w:cs="Times New Roman"/>
          <w:b/>
          <w:sz w:val="24"/>
          <w:szCs w:val="24"/>
        </w:rPr>
        <w:t xml:space="preserve"> </w:t>
      </w:r>
      <w:r w:rsidR="008D02CD" w:rsidRPr="00352C1C">
        <w:rPr>
          <w:rFonts w:ascii="Times New Roman" w:hAnsi="Times New Roman" w:cs="Times New Roman"/>
          <w:b/>
          <w:sz w:val="24"/>
          <w:szCs w:val="24"/>
        </w:rPr>
        <w:br/>
      </w:r>
      <w:r w:rsidR="004B638B" w:rsidRPr="00352C1C">
        <w:rPr>
          <w:rFonts w:ascii="Times New Roman" w:hAnsi="Times New Roman" w:cs="Times New Roman"/>
          <w:b/>
          <w:sz w:val="24"/>
          <w:szCs w:val="24"/>
        </w:rPr>
        <w:t>I SPRAWOZDAWCZOŚĆ</w:t>
      </w:r>
    </w:p>
    <w:p w:rsidR="00820310" w:rsidRPr="00352C1C" w:rsidRDefault="00820310"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Grantobiorca</w:t>
      </w:r>
      <w:r w:rsidR="007A31E5" w:rsidRPr="00352C1C">
        <w:rPr>
          <w:rFonts w:ascii="Times New Roman" w:hAnsi="Times New Roman" w:cs="Times New Roman"/>
          <w:sz w:val="24"/>
          <w:szCs w:val="24"/>
        </w:rPr>
        <w:t xml:space="preserve"> ma obowiązek</w:t>
      </w:r>
      <w:r w:rsidRPr="00352C1C">
        <w:rPr>
          <w:rFonts w:ascii="Times New Roman" w:hAnsi="Times New Roman" w:cs="Times New Roman"/>
          <w:sz w:val="24"/>
          <w:szCs w:val="24"/>
        </w:rPr>
        <w:t xml:space="preserve"> </w:t>
      </w:r>
      <w:r w:rsidR="007A31E5" w:rsidRPr="00352C1C">
        <w:rPr>
          <w:rFonts w:ascii="Times New Roman" w:hAnsi="Times New Roman" w:cs="Times New Roman"/>
          <w:sz w:val="24"/>
          <w:szCs w:val="24"/>
        </w:rPr>
        <w:t>prowadzić</w:t>
      </w:r>
      <w:r w:rsidRPr="00352C1C">
        <w:rPr>
          <w:rFonts w:ascii="Times New Roman" w:hAnsi="Times New Roman" w:cs="Times New Roman"/>
          <w:sz w:val="24"/>
          <w:szCs w:val="24"/>
        </w:rPr>
        <w:t xml:space="preserve"> na potrzeby realizacji operacji wyodrębniony system rachunkowości umożliwiający identyfikację wszystkich zdarzeń finansowych związanych z realizacją operacji. Wyodrębnienie odbywa się w ramach ksiąg rachunkowych lub poprzez prowadzenie zestawienia faktur i równorzędnych dokumentów księgowych, jeżeli </w:t>
      </w:r>
      <w:r w:rsidR="00736547" w:rsidRPr="00352C1C">
        <w:rPr>
          <w:rFonts w:ascii="Times New Roman" w:hAnsi="Times New Roman" w:cs="Times New Roman"/>
          <w:sz w:val="24"/>
          <w:szCs w:val="24"/>
        </w:rPr>
        <w:t>g</w:t>
      </w:r>
      <w:r w:rsidRPr="00352C1C">
        <w:rPr>
          <w:rFonts w:ascii="Times New Roman" w:hAnsi="Times New Roman" w:cs="Times New Roman"/>
          <w:sz w:val="24"/>
          <w:szCs w:val="24"/>
        </w:rPr>
        <w:t>rantobiorca nie jest zobowiązany do prowadzenia ksiąg rachunkow</w:t>
      </w:r>
      <w:r w:rsidR="0032466F" w:rsidRPr="00352C1C">
        <w:rPr>
          <w:rFonts w:ascii="Times New Roman" w:hAnsi="Times New Roman" w:cs="Times New Roman"/>
          <w:sz w:val="24"/>
          <w:szCs w:val="24"/>
        </w:rPr>
        <w:t>ych</w:t>
      </w:r>
      <w:r w:rsidRPr="00352C1C">
        <w:rPr>
          <w:rFonts w:ascii="Times New Roman" w:hAnsi="Times New Roman" w:cs="Times New Roman"/>
          <w:sz w:val="24"/>
          <w:szCs w:val="24"/>
        </w:rPr>
        <w:t xml:space="preserve">. </w:t>
      </w:r>
    </w:p>
    <w:p w:rsidR="00736547" w:rsidRPr="00352C1C" w:rsidRDefault="00736547" w:rsidP="008D02CD">
      <w:pPr>
        <w:pStyle w:val="Akapitzlist"/>
        <w:spacing w:before="240"/>
        <w:ind w:left="180"/>
        <w:jc w:val="both"/>
        <w:rPr>
          <w:rFonts w:ascii="Times New Roman" w:hAnsi="Times New Roman" w:cs="Times New Roman"/>
          <w:sz w:val="24"/>
          <w:szCs w:val="24"/>
        </w:rPr>
      </w:pPr>
    </w:p>
    <w:p w:rsidR="00820310" w:rsidRPr="00352C1C" w:rsidRDefault="00820310"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 xml:space="preserve">Wydatki w ramach realizacji operacji są kwalifikowane, o ile łącznie spełniają następujące warunki: </w:t>
      </w:r>
    </w:p>
    <w:p w:rsidR="00E00720" w:rsidRPr="00352C1C" w:rsidRDefault="00E00720" w:rsidP="008D02CD">
      <w:pPr>
        <w:pStyle w:val="Akapitzlist"/>
        <w:spacing w:before="240"/>
        <w:ind w:left="785"/>
        <w:jc w:val="both"/>
        <w:rPr>
          <w:rFonts w:ascii="Times New Roman" w:hAnsi="Times New Roman" w:cs="Times New Roman"/>
          <w:sz w:val="24"/>
          <w:szCs w:val="24"/>
        </w:rPr>
      </w:pPr>
    </w:p>
    <w:p w:rsidR="00820310" w:rsidRPr="00352C1C" w:rsidRDefault="00820310"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są niezbędne dla realizacji projektu, a więc mają bezpośredni związek </w:t>
      </w:r>
      <w:r w:rsidR="00154C9A" w:rsidRPr="00352C1C">
        <w:rPr>
          <w:rFonts w:ascii="Times New Roman" w:hAnsi="Times New Roman" w:cs="Times New Roman"/>
          <w:sz w:val="24"/>
          <w:szCs w:val="24"/>
        </w:rPr>
        <w:t xml:space="preserve">z celami projektu, </w:t>
      </w:r>
    </w:p>
    <w:p w:rsidR="00154C9A" w:rsidRPr="00352C1C" w:rsidRDefault="00154C9A"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są racjonalne i efektywne, tj. nie są zawyżone w stosunku do cen i stawek rynkowych, </w:t>
      </w:r>
    </w:p>
    <w:p w:rsidR="00154C9A" w:rsidRPr="00352C1C" w:rsidRDefault="00154C9A"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zostały faktycznie poniesione, </w:t>
      </w:r>
    </w:p>
    <w:p w:rsidR="00154C9A" w:rsidRPr="00352C1C" w:rsidRDefault="00154C9A"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dotyczą towarów lub usług wybranych w sposób przejrzysty i konkurencyjny, </w:t>
      </w:r>
    </w:p>
    <w:p w:rsidR="00154C9A" w:rsidRPr="00352C1C" w:rsidRDefault="00154C9A"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odnoszą się do okresu kwalifikowalności wydatków i są poniesione w tym okresie, </w:t>
      </w:r>
    </w:p>
    <w:p w:rsidR="00154C9A" w:rsidRPr="00352C1C" w:rsidRDefault="007348D2"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są udokumentowane, </w:t>
      </w:r>
    </w:p>
    <w:p w:rsidR="007348D2" w:rsidRPr="00352C1C" w:rsidRDefault="007348D2"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są zgodne z zatwierdzonym planem rzeczowo-finansowym projektu, </w:t>
      </w:r>
    </w:p>
    <w:p w:rsidR="007348D2" w:rsidRPr="00352C1C" w:rsidRDefault="007348D2"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są zgodne z przepisami prawa krajo</w:t>
      </w:r>
      <w:r w:rsidR="00B75415" w:rsidRPr="00352C1C">
        <w:rPr>
          <w:rFonts w:ascii="Times New Roman" w:hAnsi="Times New Roman" w:cs="Times New Roman"/>
          <w:sz w:val="24"/>
          <w:szCs w:val="24"/>
        </w:rPr>
        <w:t>wego i wspólnotowego,</w:t>
      </w:r>
    </w:p>
    <w:p w:rsidR="008479AC" w:rsidRPr="00352C1C" w:rsidRDefault="008479AC"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sprzęt i maszyny zakup</w:t>
      </w:r>
      <w:r w:rsidR="00B75415" w:rsidRPr="00352C1C">
        <w:rPr>
          <w:rFonts w:ascii="Times New Roman" w:hAnsi="Times New Roman" w:cs="Times New Roman"/>
          <w:sz w:val="24"/>
          <w:szCs w:val="24"/>
        </w:rPr>
        <w:t>owane</w:t>
      </w:r>
      <w:r w:rsidRPr="00352C1C">
        <w:rPr>
          <w:rFonts w:ascii="Times New Roman" w:hAnsi="Times New Roman" w:cs="Times New Roman"/>
          <w:sz w:val="24"/>
          <w:szCs w:val="24"/>
        </w:rPr>
        <w:t xml:space="preserve"> w ramach realizacji projektu muszą być fabrycznie nowe</w:t>
      </w:r>
      <w:r w:rsidR="00B75415" w:rsidRPr="00352C1C">
        <w:rPr>
          <w:rFonts w:ascii="Times New Roman" w:hAnsi="Times New Roman" w:cs="Times New Roman"/>
          <w:sz w:val="24"/>
          <w:szCs w:val="24"/>
        </w:rPr>
        <w:t>,</w:t>
      </w:r>
    </w:p>
    <w:p w:rsidR="00B75415" w:rsidRPr="00352C1C" w:rsidRDefault="00652D7F" w:rsidP="008D02CD">
      <w:pPr>
        <w:pStyle w:val="Akapitzlist"/>
        <w:numPr>
          <w:ilvl w:val="3"/>
          <w:numId w:val="30"/>
        </w:numPr>
        <w:spacing w:before="240"/>
        <w:jc w:val="both"/>
        <w:rPr>
          <w:rFonts w:ascii="Times New Roman" w:hAnsi="Times New Roman" w:cs="Times New Roman"/>
          <w:sz w:val="24"/>
          <w:szCs w:val="24"/>
        </w:rPr>
      </w:pPr>
      <w:r w:rsidRPr="00352C1C">
        <w:rPr>
          <w:rFonts w:ascii="Times New Roman" w:hAnsi="Times New Roman" w:cs="Times New Roman"/>
          <w:sz w:val="24"/>
          <w:szCs w:val="24"/>
        </w:rPr>
        <w:t>dopuszczalne jest zakupie</w:t>
      </w:r>
      <w:r w:rsidR="00B75415" w:rsidRPr="00352C1C">
        <w:rPr>
          <w:rFonts w:ascii="Times New Roman" w:hAnsi="Times New Roman" w:cs="Times New Roman"/>
          <w:sz w:val="24"/>
          <w:szCs w:val="24"/>
        </w:rPr>
        <w:t>nie</w:t>
      </w:r>
      <w:r w:rsidRPr="00352C1C">
        <w:rPr>
          <w:rFonts w:ascii="Times New Roman" w:hAnsi="Times New Roman" w:cs="Times New Roman"/>
          <w:sz w:val="24"/>
          <w:szCs w:val="24"/>
        </w:rPr>
        <w:t xml:space="preserve"> </w:t>
      </w:r>
      <w:r w:rsidR="008479AC" w:rsidRPr="00352C1C">
        <w:rPr>
          <w:rFonts w:ascii="Times New Roman" w:hAnsi="Times New Roman" w:cs="Times New Roman"/>
          <w:sz w:val="24"/>
          <w:szCs w:val="24"/>
        </w:rPr>
        <w:t>używan</w:t>
      </w:r>
      <w:r w:rsidRPr="00352C1C">
        <w:rPr>
          <w:rFonts w:ascii="Times New Roman" w:hAnsi="Times New Roman" w:cs="Times New Roman"/>
          <w:sz w:val="24"/>
          <w:szCs w:val="24"/>
        </w:rPr>
        <w:t>ych</w:t>
      </w:r>
      <w:r w:rsidR="008479AC" w:rsidRPr="00352C1C">
        <w:rPr>
          <w:rFonts w:ascii="Times New Roman" w:hAnsi="Times New Roman" w:cs="Times New Roman"/>
          <w:sz w:val="24"/>
          <w:szCs w:val="24"/>
        </w:rPr>
        <w:t xml:space="preserve"> maszyn, </w:t>
      </w:r>
      <w:r w:rsidRPr="00352C1C">
        <w:rPr>
          <w:rFonts w:ascii="Times New Roman" w:hAnsi="Times New Roman" w:cs="Times New Roman"/>
          <w:sz w:val="24"/>
          <w:szCs w:val="24"/>
        </w:rPr>
        <w:t>sprzętów</w:t>
      </w:r>
      <w:r w:rsidR="008479AC" w:rsidRPr="00352C1C">
        <w:rPr>
          <w:rFonts w:ascii="Times New Roman" w:hAnsi="Times New Roman" w:cs="Times New Roman"/>
          <w:sz w:val="24"/>
          <w:szCs w:val="24"/>
        </w:rPr>
        <w:t xml:space="preserve"> lub inne</w:t>
      </w:r>
      <w:r w:rsidRPr="00352C1C">
        <w:rPr>
          <w:rFonts w:ascii="Times New Roman" w:hAnsi="Times New Roman" w:cs="Times New Roman"/>
          <w:sz w:val="24"/>
          <w:szCs w:val="24"/>
        </w:rPr>
        <w:t xml:space="preserve">go </w:t>
      </w:r>
      <w:r w:rsidR="008479AC" w:rsidRPr="00352C1C">
        <w:rPr>
          <w:rFonts w:ascii="Times New Roman" w:hAnsi="Times New Roman" w:cs="Times New Roman"/>
          <w:sz w:val="24"/>
          <w:szCs w:val="24"/>
        </w:rPr>
        <w:t xml:space="preserve"> </w:t>
      </w:r>
      <w:r w:rsidRPr="00352C1C">
        <w:rPr>
          <w:rFonts w:ascii="Times New Roman" w:hAnsi="Times New Roman" w:cs="Times New Roman"/>
          <w:sz w:val="24"/>
          <w:szCs w:val="24"/>
        </w:rPr>
        <w:t>wyposażenia</w:t>
      </w:r>
      <w:r w:rsidR="008479AC" w:rsidRPr="00352C1C">
        <w:rPr>
          <w:rFonts w:ascii="Times New Roman" w:hAnsi="Times New Roman" w:cs="Times New Roman"/>
          <w:sz w:val="24"/>
          <w:szCs w:val="24"/>
        </w:rPr>
        <w:t xml:space="preserve"> </w:t>
      </w:r>
      <w:r w:rsidR="00131FA5" w:rsidRPr="00352C1C">
        <w:rPr>
          <w:rFonts w:ascii="Times New Roman" w:hAnsi="Times New Roman" w:cs="Times New Roman"/>
          <w:sz w:val="24"/>
          <w:szCs w:val="24"/>
        </w:rPr>
        <w:t xml:space="preserve">                    </w:t>
      </w:r>
      <w:r w:rsidR="008479AC" w:rsidRPr="00352C1C">
        <w:rPr>
          <w:rFonts w:ascii="Times New Roman" w:hAnsi="Times New Roman" w:cs="Times New Roman"/>
          <w:sz w:val="24"/>
          <w:szCs w:val="24"/>
        </w:rPr>
        <w:t>o charakterze zabytkowym lub historycznym</w:t>
      </w:r>
      <w:r w:rsidRPr="00352C1C">
        <w:rPr>
          <w:rFonts w:ascii="Times New Roman" w:hAnsi="Times New Roman" w:cs="Times New Roman"/>
          <w:sz w:val="24"/>
          <w:szCs w:val="24"/>
        </w:rPr>
        <w:t xml:space="preserve">  w ramach działania zachowanie dziedzictwa lokalnego. Wymagana jest w takim przypadku wymagana jest wycena rzeczoznawcy.</w:t>
      </w:r>
    </w:p>
    <w:p w:rsidR="00B75415" w:rsidRPr="00352C1C" w:rsidRDefault="00B75415" w:rsidP="008D02CD">
      <w:pPr>
        <w:pStyle w:val="Akapitzlist"/>
        <w:spacing w:before="240"/>
        <w:ind w:left="785"/>
        <w:jc w:val="both"/>
        <w:rPr>
          <w:rFonts w:ascii="Times New Roman" w:hAnsi="Times New Roman" w:cs="Times New Roman"/>
          <w:sz w:val="24"/>
          <w:szCs w:val="24"/>
        </w:rPr>
      </w:pPr>
    </w:p>
    <w:p w:rsidR="007348D2" w:rsidRPr="00352C1C" w:rsidRDefault="007348D2"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Dokumenty finansowo-księgowe niezbędne do refundacji zawierają na odwrocie dokumentu opis wskazujący na to, że wydatek został poniesiony w ramach reali</w:t>
      </w:r>
      <w:r w:rsidR="00D8516A" w:rsidRPr="00352C1C">
        <w:rPr>
          <w:rFonts w:ascii="Times New Roman" w:hAnsi="Times New Roman" w:cs="Times New Roman"/>
          <w:sz w:val="24"/>
          <w:szCs w:val="24"/>
        </w:rPr>
        <w:t>zacji operacji ze wskazaniem da</w:t>
      </w:r>
      <w:r w:rsidRPr="00352C1C">
        <w:rPr>
          <w:rFonts w:ascii="Times New Roman" w:hAnsi="Times New Roman" w:cs="Times New Roman"/>
          <w:sz w:val="24"/>
          <w:szCs w:val="24"/>
        </w:rPr>
        <w:t xml:space="preserve">ty i numeru umowy o powierzenie grantu, zadania, którego </w:t>
      </w:r>
      <w:r w:rsidR="00237FE7" w:rsidRPr="00352C1C">
        <w:rPr>
          <w:rFonts w:ascii="Times New Roman" w:hAnsi="Times New Roman" w:cs="Times New Roman"/>
          <w:sz w:val="24"/>
          <w:szCs w:val="24"/>
        </w:rPr>
        <w:t xml:space="preserve">dokument dotyczy, a także z wyszczególnieniem, w jakim zakresie wydatek został pokryty z kwoty otrzymanego grantu, a w jakim ze środków własnych – jeżeli </w:t>
      </w:r>
      <w:r w:rsidR="00B75415" w:rsidRPr="00352C1C">
        <w:rPr>
          <w:rFonts w:ascii="Times New Roman" w:hAnsi="Times New Roman" w:cs="Times New Roman"/>
          <w:sz w:val="24"/>
          <w:szCs w:val="24"/>
        </w:rPr>
        <w:t>g</w:t>
      </w:r>
      <w:r w:rsidR="00237FE7" w:rsidRPr="00352C1C">
        <w:rPr>
          <w:rFonts w:ascii="Times New Roman" w:hAnsi="Times New Roman" w:cs="Times New Roman"/>
          <w:sz w:val="24"/>
          <w:szCs w:val="24"/>
        </w:rPr>
        <w:t xml:space="preserve">rantobiorca wnosi wkład własny. Dokumenty te powinny być także w całości opłacone do dnia zakończenia realizacji projektu. </w:t>
      </w:r>
    </w:p>
    <w:p w:rsidR="00B75415" w:rsidRPr="00352C1C" w:rsidRDefault="00B75415" w:rsidP="008D02CD">
      <w:pPr>
        <w:pStyle w:val="Akapitzlist"/>
        <w:spacing w:before="240"/>
        <w:ind w:left="180"/>
        <w:jc w:val="both"/>
        <w:rPr>
          <w:rFonts w:ascii="Times New Roman" w:hAnsi="Times New Roman" w:cs="Times New Roman"/>
          <w:sz w:val="24"/>
          <w:szCs w:val="24"/>
        </w:rPr>
      </w:pPr>
    </w:p>
    <w:p w:rsidR="00237FE7" w:rsidRPr="00352C1C" w:rsidRDefault="00237FE7"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Dokumentacja projektu jest archiwizowana p</w:t>
      </w:r>
      <w:r w:rsidR="00B75415" w:rsidRPr="00352C1C">
        <w:rPr>
          <w:rFonts w:ascii="Times New Roman" w:hAnsi="Times New Roman" w:cs="Times New Roman"/>
          <w:sz w:val="24"/>
          <w:szCs w:val="24"/>
        </w:rPr>
        <w:t>rzez g</w:t>
      </w:r>
      <w:r w:rsidR="00194E32" w:rsidRPr="00352C1C">
        <w:rPr>
          <w:rFonts w:ascii="Times New Roman" w:hAnsi="Times New Roman" w:cs="Times New Roman"/>
          <w:sz w:val="24"/>
          <w:szCs w:val="24"/>
        </w:rPr>
        <w:t>rantobiorcę i udostępnian</w:t>
      </w:r>
      <w:r w:rsidRPr="00352C1C">
        <w:rPr>
          <w:rFonts w:ascii="Times New Roman" w:hAnsi="Times New Roman" w:cs="Times New Roman"/>
          <w:sz w:val="24"/>
          <w:szCs w:val="24"/>
        </w:rPr>
        <w:t xml:space="preserve">a w trakcie kontroli. Grantobiorca zobowiązany jest do gromadzenia i przechowywania dokumentów dotyczących realizacji operacji przez okres 5 lat od dnia dokonania płatności końcowej </w:t>
      </w:r>
      <w:r w:rsidR="00131FA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w ramach projektu grantowego. </w:t>
      </w:r>
    </w:p>
    <w:p w:rsidR="00B75415" w:rsidRPr="00352C1C" w:rsidRDefault="00B75415" w:rsidP="008D02CD">
      <w:pPr>
        <w:pStyle w:val="Akapitzlist"/>
        <w:rPr>
          <w:rFonts w:ascii="Times New Roman" w:hAnsi="Times New Roman" w:cs="Times New Roman"/>
          <w:sz w:val="24"/>
          <w:szCs w:val="24"/>
        </w:rPr>
      </w:pPr>
    </w:p>
    <w:p w:rsidR="00237FE7" w:rsidRPr="00352C1C" w:rsidRDefault="00B75415"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Kwota grantu wypłacana jest g</w:t>
      </w:r>
      <w:r w:rsidR="00237FE7" w:rsidRPr="00352C1C">
        <w:rPr>
          <w:rFonts w:ascii="Times New Roman" w:hAnsi="Times New Roman" w:cs="Times New Roman"/>
          <w:sz w:val="24"/>
          <w:szCs w:val="24"/>
        </w:rPr>
        <w:t xml:space="preserve">rantobiorcy w formie refundacji poniesionych kosztów kwalifikowanych operacji. Kwota grantu wypłacana jest jednorazowo. </w:t>
      </w:r>
    </w:p>
    <w:p w:rsidR="00B75415" w:rsidRPr="00352C1C" w:rsidRDefault="00B75415" w:rsidP="008D02CD">
      <w:pPr>
        <w:pStyle w:val="Akapitzlist"/>
        <w:rPr>
          <w:rFonts w:ascii="Times New Roman" w:hAnsi="Times New Roman" w:cs="Times New Roman"/>
          <w:sz w:val="24"/>
          <w:szCs w:val="24"/>
        </w:rPr>
      </w:pPr>
    </w:p>
    <w:p w:rsidR="00856F14" w:rsidRPr="00856F14" w:rsidRDefault="00856F14" w:rsidP="00856F14">
      <w:pPr>
        <w:pStyle w:val="Akapitzlist"/>
        <w:numPr>
          <w:ilvl w:val="2"/>
          <w:numId w:val="29"/>
        </w:numPr>
        <w:spacing w:before="240"/>
        <w:jc w:val="both"/>
        <w:rPr>
          <w:rFonts w:ascii="Times New Roman" w:hAnsi="Times New Roman" w:cs="Times New Roman"/>
          <w:strike/>
          <w:sz w:val="24"/>
          <w:szCs w:val="24"/>
        </w:rPr>
      </w:pPr>
      <w:r w:rsidRPr="00856F14">
        <w:rPr>
          <w:rFonts w:ascii="Times New Roman" w:hAnsi="Times New Roman" w:cs="Times New Roman"/>
          <w:sz w:val="24"/>
          <w:szCs w:val="24"/>
        </w:rPr>
        <w:t xml:space="preserve">Grantobiorcy – na jego wniosek, po podpisaniu umowy – może zostać wypłacone wyprzedzające finansowanie we wnioskowanej wysokości, nie wyższej jednak niż 70% kwoty dofinansowania grantu.  W przypadku, kiedy grantobiorca we wniosku o powierzenie grantu nie wnioskuje o wypłatę wyprzedzającego finansowania wówczas wsparcie przyznawane jest mu w formie refundacji kosztów poniesionych po zatwierdzeniu wniosku o rozliczenie grantu wraz ze sprawozdaniem. </w:t>
      </w:r>
    </w:p>
    <w:p w:rsidR="00B75415" w:rsidRPr="00352C1C" w:rsidRDefault="00B75415" w:rsidP="008D02CD">
      <w:pPr>
        <w:pStyle w:val="Akapitzlist"/>
        <w:rPr>
          <w:rFonts w:ascii="Times New Roman" w:hAnsi="Times New Roman" w:cs="Times New Roman"/>
          <w:sz w:val="24"/>
          <w:szCs w:val="24"/>
        </w:rPr>
      </w:pPr>
    </w:p>
    <w:p w:rsidR="00237FE7" w:rsidRPr="00352C1C" w:rsidRDefault="00237FE7"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Operacje rozliczane są na podstawie</w:t>
      </w:r>
      <w:r w:rsidR="00194E32" w:rsidRPr="00352C1C">
        <w:rPr>
          <w:rFonts w:ascii="Times New Roman" w:hAnsi="Times New Roman" w:cs="Times New Roman"/>
          <w:sz w:val="24"/>
          <w:szCs w:val="24"/>
        </w:rPr>
        <w:t xml:space="preserve"> wniosku </w:t>
      </w:r>
      <w:r w:rsidR="00B75415" w:rsidRPr="00352C1C">
        <w:rPr>
          <w:rFonts w:ascii="Times New Roman" w:hAnsi="Times New Roman" w:cs="Times New Roman"/>
          <w:sz w:val="24"/>
          <w:szCs w:val="24"/>
        </w:rPr>
        <w:t>g</w:t>
      </w:r>
      <w:r w:rsidR="00194E32" w:rsidRPr="00352C1C">
        <w:rPr>
          <w:rFonts w:ascii="Times New Roman" w:hAnsi="Times New Roman" w:cs="Times New Roman"/>
          <w:sz w:val="24"/>
          <w:szCs w:val="24"/>
        </w:rPr>
        <w:t>rantobiorcy o rozliczenie grantu</w:t>
      </w:r>
      <w:r w:rsidR="004B638B" w:rsidRPr="00352C1C">
        <w:rPr>
          <w:rFonts w:ascii="Times New Roman" w:hAnsi="Times New Roman" w:cs="Times New Roman"/>
          <w:sz w:val="24"/>
          <w:szCs w:val="24"/>
        </w:rPr>
        <w:t xml:space="preserve"> wraz ze sprawozdaniem</w:t>
      </w:r>
      <w:r w:rsidR="00194E32" w:rsidRPr="00352C1C">
        <w:rPr>
          <w:rFonts w:ascii="Times New Roman" w:hAnsi="Times New Roman" w:cs="Times New Roman"/>
          <w:sz w:val="24"/>
          <w:szCs w:val="24"/>
        </w:rPr>
        <w:t xml:space="preserve">. </w:t>
      </w:r>
      <w:r w:rsidR="00B75415" w:rsidRPr="00352C1C">
        <w:rPr>
          <w:rFonts w:ascii="Times New Roman" w:hAnsi="Times New Roman" w:cs="Times New Roman"/>
          <w:sz w:val="24"/>
          <w:szCs w:val="24"/>
        </w:rPr>
        <w:br/>
      </w:r>
      <w:r w:rsidR="00194E32" w:rsidRPr="00352C1C">
        <w:rPr>
          <w:rFonts w:ascii="Times New Roman" w:hAnsi="Times New Roman" w:cs="Times New Roman"/>
          <w:sz w:val="24"/>
          <w:szCs w:val="24"/>
        </w:rPr>
        <w:t>We wniosku o rozliczenie grantu</w:t>
      </w:r>
      <w:r w:rsidRPr="00352C1C">
        <w:rPr>
          <w:rFonts w:ascii="Times New Roman" w:hAnsi="Times New Roman" w:cs="Times New Roman"/>
          <w:sz w:val="24"/>
          <w:szCs w:val="24"/>
        </w:rPr>
        <w:t xml:space="preserve"> </w:t>
      </w:r>
      <w:r w:rsidR="004B638B" w:rsidRPr="00352C1C">
        <w:rPr>
          <w:rFonts w:ascii="Times New Roman" w:hAnsi="Times New Roman" w:cs="Times New Roman"/>
          <w:sz w:val="24"/>
          <w:szCs w:val="24"/>
        </w:rPr>
        <w:t xml:space="preserve">wraz ze sprawozdaniem </w:t>
      </w:r>
      <w:r w:rsidR="00B75415"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rantobiorca wykazuje postęp finansowy i rzeczowy z realizacji </w:t>
      </w:r>
      <w:r w:rsidR="00194E32" w:rsidRPr="00352C1C">
        <w:rPr>
          <w:rFonts w:ascii="Times New Roman" w:hAnsi="Times New Roman" w:cs="Times New Roman"/>
          <w:sz w:val="24"/>
          <w:szCs w:val="24"/>
        </w:rPr>
        <w:t>projektu, przy czym</w:t>
      </w:r>
      <w:r w:rsidRPr="00352C1C">
        <w:rPr>
          <w:rFonts w:ascii="Times New Roman" w:hAnsi="Times New Roman" w:cs="Times New Roman"/>
          <w:sz w:val="24"/>
          <w:szCs w:val="24"/>
        </w:rPr>
        <w:t xml:space="preserve"> postęp rzeczowy powinien korespondować z przedstawionymi wydatk</w:t>
      </w:r>
      <w:r w:rsidR="00194E32" w:rsidRPr="00352C1C">
        <w:rPr>
          <w:rFonts w:ascii="Times New Roman" w:hAnsi="Times New Roman" w:cs="Times New Roman"/>
          <w:sz w:val="24"/>
          <w:szCs w:val="24"/>
        </w:rPr>
        <w:t>ami. Wraz z wnioskiem o rozliczenie grantu</w:t>
      </w:r>
      <w:r w:rsidR="004B638B" w:rsidRPr="00352C1C">
        <w:rPr>
          <w:rFonts w:ascii="Times New Roman" w:hAnsi="Times New Roman" w:cs="Times New Roman"/>
          <w:sz w:val="24"/>
          <w:szCs w:val="24"/>
        </w:rPr>
        <w:t xml:space="preserve"> wraz ze sprawozdaniem</w:t>
      </w:r>
      <w:r w:rsidRPr="00352C1C">
        <w:rPr>
          <w:rFonts w:ascii="Times New Roman" w:hAnsi="Times New Roman" w:cs="Times New Roman"/>
          <w:sz w:val="24"/>
          <w:szCs w:val="24"/>
        </w:rPr>
        <w:t xml:space="preserve"> </w:t>
      </w:r>
      <w:r w:rsidR="00B75415" w:rsidRPr="00352C1C">
        <w:rPr>
          <w:rFonts w:ascii="Times New Roman" w:hAnsi="Times New Roman" w:cs="Times New Roman"/>
          <w:sz w:val="24"/>
          <w:szCs w:val="24"/>
        </w:rPr>
        <w:t>g</w:t>
      </w:r>
      <w:r w:rsidR="00194E32" w:rsidRPr="00352C1C">
        <w:rPr>
          <w:rFonts w:ascii="Times New Roman" w:hAnsi="Times New Roman" w:cs="Times New Roman"/>
          <w:sz w:val="24"/>
          <w:szCs w:val="24"/>
        </w:rPr>
        <w:t xml:space="preserve">rantobiorca załącza </w:t>
      </w:r>
      <w:r w:rsidR="008D02CD" w:rsidRPr="00352C1C">
        <w:rPr>
          <w:rFonts w:ascii="Times New Roman" w:hAnsi="Times New Roman" w:cs="Times New Roman"/>
          <w:sz w:val="24"/>
          <w:szCs w:val="24"/>
        </w:rPr>
        <w:t xml:space="preserve">kopie </w:t>
      </w:r>
      <w:r w:rsidRPr="00352C1C">
        <w:rPr>
          <w:rFonts w:ascii="Times New Roman" w:hAnsi="Times New Roman" w:cs="Times New Roman"/>
          <w:sz w:val="24"/>
          <w:szCs w:val="24"/>
        </w:rPr>
        <w:t>dokumentów potwier</w:t>
      </w:r>
      <w:r w:rsidR="00194E32" w:rsidRPr="00352C1C">
        <w:rPr>
          <w:rFonts w:ascii="Times New Roman" w:hAnsi="Times New Roman" w:cs="Times New Roman"/>
          <w:sz w:val="24"/>
          <w:szCs w:val="24"/>
        </w:rPr>
        <w:t xml:space="preserve">dzających </w:t>
      </w:r>
      <w:r w:rsidR="00194E32" w:rsidRPr="00352C1C">
        <w:rPr>
          <w:rFonts w:ascii="Times New Roman" w:hAnsi="Times New Roman" w:cs="Times New Roman"/>
        </w:rPr>
        <w:t>poniesienie wydatków,</w:t>
      </w:r>
      <w:r w:rsidR="004B638B" w:rsidRPr="00352C1C">
        <w:rPr>
          <w:rFonts w:ascii="Times New Roman" w:hAnsi="Times New Roman" w:cs="Times New Roman"/>
        </w:rPr>
        <w:t xml:space="preserve"> które powinny zostać opisane w następujący sposób:</w:t>
      </w:r>
      <w:r w:rsidR="00194E32" w:rsidRPr="00352C1C">
        <w:rPr>
          <w:rFonts w:ascii="Times New Roman" w:hAnsi="Times New Roman" w:cs="Times New Roman"/>
        </w:rPr>
        <w:t xml:space="preserve"> </w:t>
      </w:r>
      <w:r w:rsidR="004B638B" w:rsidRPr="00352C1C">
        <w:rPr>
          <w:rFonts w:ascii="Times New Roman" w:eastAsia="Calibri" w:hAnsi="Times New Roman" w:cs="Times New Roman"/>
          <w:b/>
        </w:rPr>
        <w:t>„Przedstawiono do refundacji w ramach wniosku o powierzenie grantu, pn. ..................................</w:t>
      </w:r>
      <w:r w:rsidR="004B638B" w:rsidRPr="00352C1C">
        <w:rPr>
          <w:rFonts w:ascii="Times New Roman" w:eastAsia="ArialMT" w:hAnsi="Times New Roman" w:cs="Times New Roman"/>
          <w:b/>
        </w:rPr>
        <w:t>służącemu realizacji celu projektu grantowego pn.</w:t>
      </w:r>
      <w:r w:rsidR="004B638B" w:rsidRPr="00352C1C">
        <w:rPr>
          <w:rFonts w:ascii="Times New Roman" w:eastAsia="ArialMT" w:hAnsi="Times New Roman" w:cs="Times New Roman"/>
        </w:rPr>
        <w:t xml:space="preserve"> „…………………..………………………………………</w:t>
      </w:r>
      <w:r w:rsidR="004B638B" w:rsidRPr="00352C1C">
        <w:rPr>
          <w:rFonts w:ascii="Times New Roman" w:eastAsia="Calibri" w:hAnsi="Times New Roman" w:cs="Times New Roman"/>
          <w:b/>
        </w:rPr>
        <w:t xml:space="preserve"> finansowego w ramach PROW 2014-2020”</w:t>
      </w:r>
      <w:r w:rsidR="008D02CD" w:rsidRPr="00352C1C">
        <w:rPr>
          <w:rFonts w:ascii="Times New Roman" w:eastAsia="Calibri" w:hAnsi="Times New Roman" w:cs="Times New Roman"/>
          <w:b/>
        </w:rPr>
        <w:t xml:space="preserve">, </w:t>
      </w:r>
      <w:r w:rsidR="008D02CD" w:rsidRPr="00856F14">
        <w:rPr>
          <w:rFonts w:ascii="Times New Roman" w:eastAsia="Calibri" w:hAnsi="Times New Roman" w:cs="Times New Roman"/>
        </w:rPr>
        <w:t>uwzględniając również konieczność zawarcia opisu określonego w pkt. 3). Oryginały dokumentów potwierdzających poniesione wydatki przedstawiane są pracownikowi biura do wglądu.</w:t>
      </w:r>
    </w:p>
    <w:p w:rsidR="00B75415" w:rsidRPr="00352C1C" w:rsidRDefault="00B75415" w:rsidP="008D02CD">
      <w:pPr>
        <w:pStyle w:val="Akapitzlist"/>
        <w:rPr>
          <w:rFonts w:ascii="Times New Roman" w:hAnsi="Times New Roman" w:cs="Times New Roman"/>
          <w:sz w:val="24"/>
          <w:szCs w:val="24"/>
        </w:rPr>
      </w:pPr>
    </w:p>
    <w:p w:rsidR="00237FE7" w:rsidRPr="00352C1C" w:rsidRDefault="00194E32"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Wniosek o rozliczenie grantu</w:t>
      </w:r>
      <w:r w:rsidR="008750C6" w:rsidRPr="00352C1C">
        <w:rPr>
          <w:rFonts w:ascii="Times New Roman" w:hAnsi="Times New Roman" w:cs="Times New Roman"/>
          <w:sz w:val="24"/>
          <w:szCs w:val="24"/>
        </w:rPr>
        <w:t xml:space="preserve"> wraz ze sprawozdaniem</w:t>
      </w:r>
      <w:r w:rsidR="00237FE7" w:rsidRPr="00352C1C">
        <w:rPr>
          <w:rFonts w:ascii="Times New Roman" w:hAnsi="Times New Roman" w:cs="Times New Roman"/>
          <w:sz w:val="24"/>
          <w:szCs w:val="24"/>
        </w:rPr>
        <w:t xml:space="preserve"> </w:t>
      </w:r>
      <w:r w:rsidR="00B75415" w:rsidRPr="00352C1C">
        <w:rPr>
          <w:rFonts w:ascii="Times New Roman" w:hAnsi="Times New Roman" w:cs="Times New Roman"/>
          <w:sz w:val="24"/>
          <w:szCs w:val="24"/>
        </w:rPr>
        <w:t>sporządzany jest przez g</w:t>
      </w:r>
      <w:r w:rsidR="00036B9F" w:rsidRPr="00352C1C">
        <w:rPr>
          <w:rFonts w:ascii="Times New Roman" w:hAnsi="Times New Roman" w:cs="Times New Roman"/>
          <w:sz w:val="24"/>
          <w:szCs w:val="24"/>
        </w:rPr>
        <w:t xml:space="preserve">rantobiorcę na formularzu udostępnionym przez LGD, w formie papierowej podpisanej przez osoby upoważnione </w:t>
      </w:r>
      <w:r w:rsidR="00B75415" w:rsidRPr="00352C1C">
        <w:rPr>
          <w:rFonts w:ascii="Times New Roman" w:hAnsi="Times New Roman" w:cs="Times New Roman"/>
          <w:sz w:val="24"/>
          <w:szCs w:val="24"/>
        </w:rPr>
        <w:t>do reprezentacji g</w:t>
      </w:r>
      <w:r w:rsidR="00036B9F" w:rsidRPr="00352C1C">
        <w:rPr>
          <w:rFonts w:ascii="Times New Roman" w:hAnsi="Times New Roman" w:cs="Times New Roman"/>
          <w:sz w:val="24"/>
          <w:szCs w:val="24"/>
        </w:rPr>
        <w:t>rantobiorcy. Jako te</w:t>
      </w:r>
      <w:r w:rsidR="00BA475C" w:rsidRPr="00352C1C">
        <w:rPr>
          <w:rFonts w:ascii="Times New Roman" w:hAnsi="Times New Roman" w:cs="Times New Roman"/>
          <w:sz w:val="24"/>
          <w:szCs w:val="24"/>
        </w:rPr>
        <w:t>rmin złożenia wniosku o rozliczenie</w:t>
      </w:r>
      <w:r w:rsidR="008750C6" w:rsidRPr="00352C1C">
        <w:rPr>
          <w:rFonts w:ascii="Times New Roman" w:hAnsi="Times New Roman" w:cs="Times New Roman"/>
          <w:sz w:val="24"/>
          <w:szCs w:val="24"/>
        </w:rPr>
        <w:t xml:space="preserve">  grantu wraz ze sprawozdaniem</w:t>
      </w:r>
      <w:r w:rsidR="00BA475C" w:rsidRPr="00352C1C">
        <w:rPr>
          <w:rFonts w:ascii="Times New Roman" w:hAnsi="Times New Roman" w:cs="Times New Roman"/>
          <w:sz w:val="24"/>
          <w:szCs w:val="24"/>
        </w:rPr>
        <w:t xml:space="preserve"> uznaje się termin wpływu</w:t>
      </w:r>
      <w:r w:rsidR="00036B9F" w:rsidRPr="00352C1C">
        <w:rPr>
          <w:rFonts w:ascii="Times New Roman" w:hAnsi="Times New Roman" w:cs="Times New Roman"/>
          <w:sz w:val="24"/>
          <w:szCs w:val="24"/>
        </w:rPr>
        <w:t xml:space="preserve"> do Biura LGD do</w:t>
      </w:r>
      <w:r w:rsidR="00BA475C" w:rsidRPr="00352C1C">
        <w:rPr>
          <w:rFonts w:ascii="Times New Roman" w:hAnsi="Times New Roman" w:cs="Times New Roman"/>
          <w:sz w:val="24"/>
          <w:szCs w:val="24"/>
        </w:rPr>
        <w:t>kumentu. Wzór wniosku o rozliczenie grantu</w:t>
      </w:r>
      <w:r w:rsidR="008750C6" w:rsidRPr="00352C1C">
        <w:rPr>
          <w:rFonts w:ascii="Times New Roman" w:hAnsi="Times New Roman" w:cs="Times New Roman"/>
          <w:sz w:val="24"/>
          <w:szCs w:val="24"/>
        </w:rPr>
        <w:t xml:space="preserve"> wraz ze sprawozdaniem</w:t>
      </w:r>
      <w:r w:rsidR="00036B9F" w:rsidRPr="00352C1C">
        <w:rPr>
          <w:rFonts w:ascii="Times New Roman" w:hAnsi="Times New Roman" w:cs="Times New Roman"/>
          <w:sz w:val="24"/>
          <w:szCs w:val="24"/>
        </w:rPr>
        <w:t xml:space="preserve"> stanowi </w:t>
      </w:r>
      <w:r w:rsidR="00B75415" w:rsidRPr="00352C1C">
        <w:rPr>
          <w:rFonts w:ascii="Times New Roman" w:hAnsi="Times New Roman" w:cs="Times New Roman"/>
          <w:b/>
          <w:sz w:val="24"/>
          <w:szCs w:val="24"/>
        </w:rPr>
        <w:t>Z</w:t>
      </w:r>
      <w:r w:rsidR="00036B9F" w:rsidRPr="00352C1C">
        <w:rPr>
          <w:rFonts w:ascii="Times New Roman" w:hAnsi="Times New Roman" w:cs="Times New Roman"/>
          <w:b/>
          <w:sz w:val="24"/>
          <w:szCs w:val="24"/>
        </w:rPr>
        <w:t>ał</w:t>
      </w:r>
      <w:r w:rsidR="00466FAA" w:rsidRPr="00352C1C">
        <w:rPr>
          <w:rFonts w:ascii="Times New Roman" w:hAnsi="Times New Roman" w:cs="Times New Roman"/>
          <w:b/>
          <w:sz w:val="24"/>
          <w:szCs w:val="24"/>
        </w:rPr>
        <w:t>.</w:t>
      </w:r>
      <w:r w:rsidR="00B75415" w:rsidRPr="00352C1C">
        <w:rPr>
          <w:rFonts w:ascii="Times New Roman" w:hAnsi="Times New Roman" w:cs="Times New Roman"/>
          <w:b/>
          <w:sz w:val="24"/>
          <w:szCs w:val="24"/>
        </w:rPr>
        <w:t xml:space="preserve"> </w:t>
      </w:r>
      <w:r w:rsidR="00036B9F" w:rsidRPr="00352C1C">
        <w:rPr>
          <w:rFonts w:ascii="Times New Roman" w:hAnsi="Times New Roman" w:cs="Times New Roman"/>
          <w:b/>
          <w:sz w:val="24"/>
          <w:szCs w:val="24"/>
        </w:rPr>
        <w:t>nr</w:t>
      </w:r>
      <w:r w:rsidR="008750C6" w:rsidRPr="00352C1C">
        <w:rPr>
          <w:rFonts w:ascii="Times New Roman" w:hAnsi="Times New Roman" w:cs="Times New Roman"/>
          <w:b/>
          <w:sz w:val="24"/>
          <w:szCs w:val="24"/>
        </w:rPr>
        <w:t xml:space="preserve"> 5</w:t>
      </w:r>
      <w:r w:rsidR="00036B9F" w:rsidRPr="00352C1C">
        <w:rPr>
          <w:rFonts w:ascii="Times New Roman" w:hAnsi="Times New Roman" w:cs="Times New Roman"/>
          <w:b/>
          <w:sz w:val="24"/>
          <w:szCs w:val="24"/>
        </w:rPr>
        <w:t xml:space="preserve"> </w:t>
      </w:r>
      <w:r w:rsidR="00B75415" w:rsidRPr="00352C1C">
        <w:rPr>
          <w:rFonts w:ascii="Times New Roman" w:hAnsi="Times New Roman" w:cs="Times New Roman"/>
          <w:sz w:val="24"/>
          <w:szCs w:val="24"/>
        </w:rPr>
        <w:t xml:space="preserve">do niniejszych </w:t>
      </w:r>
      <w:r w:rsidR="00363274" w:rsidRPr="00352C1C">
        <w:rPr>
          <w:rFonts w:ascii="Times New Roman" w:hAnsi="Times New Roman" w:cs="Times New Roman"/>
          <w:sz w:val="24"/>
          <w:szCs w:val="24"/>
        </w:rPr>
        <w:t>Procedur</w:t>
      </w:r>
      <w:r w:rsidR="00036B9F" w:rsidRPr="00352C1C">
        <w:rPr>
          <w:rFonts w:ascii="Times New Roman" w:hAnsi="Times New Roman" w:cs="Times New Roman"/>
          <w:sz w:val="24"/>
          <w:szCs w:val="24"/>
        </w:rPr>
        <w:t>.</w:t>
      </w:r>
      <w:r w:rsidR="00036B9F" w:rsidRPr="00352C1C">
        <w:rPr>
          <w:rFonts w:ascii="Times New Roman" w:hAnsi="Times New Roman" w:cs="Times New Roman"/>
          <w:b/>
          <w:sz w:val="24"/>
          <w:szCs w:val="24"/>
        </w:rPr>
        <w:t xml:space="preserve"> </w:t>
      </w:r>
    </w:p>
    <w:p w:rsidR="00B75415" w:rsidRPr="00352C1C" w:rsidRDefault="00B75415" w:rsidP="008D02CD">
      <w:pPr>
        <w:pStyle w:val="Akapitzlist"/>
        <w:rPr>
          <w:rFonts w:ascii="Times New Roman" w:hAnsi="Times New Roman" w:cs="Times New Roman"/>
          <w:sz w:val="24"/>
          <w:szCs w:val="24"/>
        </w:rPr>
      </w:pPr>
    </w:p>
    <w:p w:rsidR="00036B9F" w:rsidRPr="00352C1C" w:rsidRDefault="00B75415"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W przypadku, gdy g</w:t>
      </w:r>
      <w:r w:rsidR="00036B9F" w:rsidRPr="00352C1C">
        <w:rPr>
          <w:rFonts w:ascii="Times New Roman" w:hAnsi="Times New Roman" w:cs="Times New Roman"/>
          <w:sz w:val="24"/>
          <w:szCs w:val="24"/>
        </w:rPr>
        <w:t>rantobiorca nie zł</w:t>
      </w:r>
      <w:r w:rsidR="00BA475C" w:rsidRPr="00352C1C">
        <w:rPr>
          <w:rFonts w:ascii="Times New Roman" w:hAnsi="Times New Roman" w:cs="Times New Roman"/>
          <w:sz w:val="24"/>
          <w:szCs w:val="24"/>
        </w:rPr>
        <w:t>oży wniosku o rozliczenie grantu</w:t>
      </w:r>
      <w:r w:rsidR="008750C6" w:rsidRPr="00352C1C">
        <w:rPr>
          <w:rFonts w:ascii="Times New Roman" w:hAnsi="Times New Roman" w:cs="Times New Roman"/>
          <w:sz w:val="24"/>
          <w:szCs w:val="24"/>
        </w:rPr>
        <w:t xml:space="preserve"> wraz ze sprawozdaniem</w:t>
      </w:r>
      <w:r w:rsidR="00036B9F" w:rsidRPr="00352C1C">
        <w:rPr>
          <w:rFonts w:ascii="Times New Roman" w:hAnsi="Times New Roman" w:cs="Times New Roman"/>
          <w:sz w:val="24"/>
          <w:szCs w:val="24"/>
        </w:rPr>
        <w:t xml:space="preserve"> w terminie określonym w umowie o</w:t>
      </w:r>
      <w:r w:rsidRPr="00352C1C">
        <w:rPr>
          <w:rFonts w:ascii="Times New Roman" w:hAnsi="Times New Roman" w:cs="Times New Roman"/>
          <w:sz w:val="24"/>
          <w:szCs w:val="24"/>
        </w:rPr>
        <w:t xml:space="preserve"> powierzenie grantu, LGD wzywa g</w:t>
      </w:r>
      <w:r w:rsidR="00036B9F" w:rsidRPr="00352C1C">
        <w:rPr>
          <w:rFonts w:ascii="Times New Roman" w:hAnsi="Times New Roman" w:cs="Times New Roman"/>
          <w:sz w:val="24"/>
          <w:szCs w:val="24"/>
        </w:rPr>
        <w:t>rantobiorc</w:t>
      </w:r>
      <w:r w:rsidR="00BA475C" w:rsidRPr="00352C1C">
        <w:rPr>
          <w:rFonts w:ascii="Times New Roman" w:hAnsi="Times New Roman" w:cs="Times New Roman"/>
          <w:sz w:val="24"/>
          <w:szCs w:val="24"/>
        </w:rPr>
        <w:t>ę do złożenia wniosku o rozliczenie grantu</w:t>
      </w:r>
      <w:r w:rsidR="005E6C6D" w:rsidRPr="00352C1C">
        <w:rPr>
          <w:rFonts w:ascii="Times New Roman" w:hAnsi="Times New Roman" w:cs="Times New Roman"/>
          <w:sz w:val="24"/>
          <w:szCs w:val="24"/>
        </w:rPr>
        <w:t xml:space="preserve"> wraz ze sprawozdaniem</w:t>
      </w:r>
      <w:r w:rsidR="00036B9F" w:rsidRPr="00352C1C">
        <w:rPr>
          <w:rFonts w:ascii="Times New Roman" w:hAnsi="Times New Roman" w:cs="Times New Roman"/>
          <w:sz w:val="24"/>
          <w:szCs w:val="24"/>
        </w:rPr>
        <w:t xml:space="preserve"> wyznaczając mu w tym celu dodatkowy termin. </w:t>
      </w:r>
    </w:p>
    <w:p w:rsidR="00B75415" w:rsidRPr="00352C1C" w:rsidRDefault="00B75415" w:rsidP="008D02CD">
      <w:pPr>
        <w:pStyle w:val="Akapitzlist"/>
        <w:rPr>
          <w:rFonts w:ascii="Times New Roman" w:hAnsi="Times New Roman" w:cs="Times New Roman"/>
          <w:sz w:val="24"/>
          <w:szCs w:val="24"/>
        </w:rPr>
      </w:pPr>
    </w:p>
    <w:p w:rsidR="00036B9F" w:rsidRPr="00352C1C" w:rsidRDefault="00036B9F"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Niezłożenie przez</w:t>
      </w:r>
      <w:r w:rsidR="00B75415" w:rsidRPr="00352C1C">
        <w:rPr>
          <w:rFonts w:ascii="Times New Roman" w:hAnsi="Times New Roman" w:cs="Times New Roman"/>
          <w:sz w:val="24"/>
          <w:szCs w:val="24"/>
        </w:rPr>
        <w:t xml:space="preserve"> g</w:t>
      </w:r>
      <w:r w:rsidR="00BA475C" w:rsidRPr="00352C1C">
        <w:rPr>
          <w:rFonts w:ascii="Times New Roman" w:hAnsi="Times New Roman" w:cs="Times New Roman"/>
          <w:sz w:val="24"/>
          <w:szCs w:val="24"/>
        </w:rPr>
        <w:t>rantobiorcę wniosku o rozliczenie grantu</w:t>
      </w:r>
      <w:r w:rsidR="008750C6" w:rsidRPr="00352C1C">
        <w:rPr>
          <w:rFonts w:ascii="Times New Roman" w:hAnsi="Times New Roman" w:cs="Times New Roman"/>
          <w:sz w:val="24"/>
          <w:szCs w:val="24"/>
        </w:rPr>
        <w:t xml:space="preserve"> wraz ze sprawozdaniem</w:t>
      </w:r>
      <w:r w:rsidRPr="00352C1C">
        <w:rPr>
          <w:rFonts w:ascii="Times New Roman" w:hAnsi="Times New Roman" w:cs="Times New Roman"/>
          <w:sz w:val="24"/>
          <w:szCs w:val="24"/>
        </w:rPr>
        <w:t xml:space="preserve"> mimo wyznaczenia dodatkowego terminu stanowi podstawę do rozwiązania umowy o powierzenie grantu. </w:t>
      </w:r>
    </w:p>
    <w:p w:rsidR="00B75415" w:rsidRPr="00352C1C" w:rsidRDefault="00B75415" w:rsidP="008D02CD">
      <w:pPr>
        <w:pStyle w:val="Akapitzlist"/>
        <w:rPr>
          <w:rFonts w:ascii="Times New Roman" w:hAnsi="Times New Roman" w:cs="Times New Roman"/>
          <w:sz w:val="24"/>
          <w:szCs w:val="24"/>
        </w:rPr>
      </w:pPr>
    </w:p>
    <w:p w:rsidR="0049180F" w:rsidRPr="00352C1C" w:rsidRDefault="00BA475C"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Wniosek o rozliczenie grantu</w:t>
      </w:r>
      <w:r w:rsidR="008750C6" w:rsidRPr="00352C1C">
        <w:rPr>
          <w:rFonts w:ascii="Times New Roman" w:hAnsi="Times New Roman" w:cs="Times New Roman"/>
          <w:sz w:val="24"/>
          <w:szCs w:val="24"/>
        </w:rPr>
        <w:t xml:space="preserve"> wraz ze sprawozdaniem</w:t>
      </w:r>
      <w:r w:rsidR="0049180F" w:rsidRPr="00352C1C">
        <w:rPr>
          <w:rFonts w:ascii="Times New Roman" w:hAnsi="Times New Roman" w:cs="Times New Roman"/>
          <w:sz w:val="24"/>
          <w:szCs w:val="24"/>
        </w:rPr>
        <w:t xml:space="preserve"> rozpatrywany jest przez LGD </w:t>
      </w:r>
      <w:r w:rsidR="00130DD7" w:rsidRPr="00352C1C">
        <w:rPr>
          <w:rFonts w:ascii="Times New Roman" w:hAnsi="Times New Roman" w:cs="Times New Roman"/>
          <w:sz w:val="24"/>
          <w:szCs w:val="24"/>
        </w:rPr>
        <w:t xml:space="preserve">                        </w:t>
      </w:r>
      <w:r w:rsidR="0049180F" w:rsidRPr="00352C1C">
        <w:rPr>
          <w:rFonts w:ascii="Times New Roman" w:hAnsi="Times New Roman" w:cs="Times New Roman"/>
          <w:sz w:val="24"/>
          <w:szCs w:val="24"/>
        </w:rPr>
        <w:t xml:space="preserve">w terminie 30 dni od dnia jego złożenia. </w:t>
      </w:r>
    </w:p>
    <w:p w:rsidR="00B75415" w:rsidRPr="00352C1C" w:rsidRDefault="00B75415" w:rsidP="008D02CD">
      <w:pPr>
        <w:pStyle w:val="Akapitzlist"/>
        <w:rPr>
          <w:rFonts w:ascii="Times New Roman" w:hAnsi="Times New Roman" w:cs="Times New Roman"/>
          <w:sz w:val="24"/>
          <w:szCs w:val="24"/>
        </w:rPr>
      </w:pPr>
    </w:p>
    <w:p w:rsidR="0049180F" w:rsidRPr="00352C1C" w:rsidRDefault="00BA475C"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Weryfikacja wniosku o rozliczenie grantu</w:t>
      </w:r>
      <w:r w:rsidR="008750C6" w:rsidRPr="00352C1C">
        <w:rPr>
          <w:rFonts w:ascii="Times New Roman" w:hAnsi="Times New Roman" w:cs="Times New Roman"/>
          <w:sz w:val="24"/>
          <w:szCs w:val="24"/>
        </w:rPr>
        <w:t xml:space="preserve"> wraz ze sprawozdaniem</w:t>
      </w:r>
      <w:r w:rsidR="0049180F" w:rsidRPr="00352C1C">
        <w:rPr>
          <w:rFonts w:ascii="Times New Roman" w:hAnsi="Times New Roman" w:cs="Times New Roman"/>
          <w:sz w:val="24"/>
          <w:szCs w:val="24"/>
        </w:rPr>
        <w:t xml:space="preserve"> polega na sprawdzeniu zgodności realizacji </w:t>
      </w:r>
      <w:r w:rsidR="005E6C6D" w:rsidRPr="00352C1C">
        <w:rPr>
          <w:rFonts w:ascii="Times New Roman" w:hAnsi="Times New Roman" w:cs="Times New Roman"/>
          <w:sz w:val="24"/>
          <w:szCs w:val="24"/>
        </w:rPr>
        <w:t>zadania</w:t>
      </w:r>
      <w:r w:rsidR="0049180F" w:rsidRPr="00352C1C">
        <w:rPr>
          <w:rFonts w:ascii="Times New Roman" w:hAnsi="Times New Roman" w:cs="Times New Roman"/>
          <w:sz w:val="24"/>
          <w:szCs w:val="24"/>
        </w:rPr>
        <w:t xml:space="preserve"> z warunkami określonymi w przepisach prawa oraz w umowie o powierzenie grantu. </w:t>
      </w:r>
    </w:p>
    <w:p w:rsidR="00B75415" w:rsidRPr="00352C1C" w:rsidRDefault="00B75415" w:rsidP="008D02CD">
      <w:pPr>
        <w:pStyle w:val="Akapitzlist"/>
        <w:rPr>
          <w:rFonts w:ascii="Times New Roman" w:hAnsi="Times New Roman" w:cs="Times New Roman"/>
          <w:sz w:val="24"/>
          <w:szCs w:val="24"/>
        </w:rPr>
      </w:pPr>
    </w:p>
    <w:p w:rsidR="0049180F" w:rsidRPr="00352C1C" w:rsidRDefault="00B75415"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LGD może wezwać g</w:t>
      </w:r>
      <w:r w:rsidR="0049180F" w:rsidRPr="00352C1C">
        <w:rPr>
          <w:rFonts w:ascii="Times New Roman" w:hAnsi="Times New Roman" w:cs="Times New Roman"/>
          <w:sz w:val="24"/>
          <w:szCs w:val="24"/>
        </w:rPr>
        <w:t>rantobiorcę do uzupełnienia lu</w:t>
      </w:r>
      <w:r w:rsidR="00BA475C" w:rsidRPr="00352C1C">
        <w:rPr>
          <w:rFonts w:ascii="Times New Roman" w:hAnsi="Times New Roman" w:cs="Times New Roman"/>
          <w:sz w:val="24"/>
          <w:szCs w:val="24"/>
        </w:rPr>
        <w:t>b poprawienia wniosku o rozliczenie grantu</w:t>
      </w:r>
      <w:r w:rsidR="0049180F" w:rsidRPr="00352C1C">
        <w:rPr>
          <w:rFonts w:ascii="Times New Roman" w:hAnsi="Times New Roman" w:cs="Times New Roman"/>
          <w:sz w:val="24"/>
          <w:szCs w:val="24"/>
        </w:rPr>
        <w:t xml:space="preserve"> </w:t>
      </w:r>
      <w:r w:rsidR="008750C6" w:rsidRPr="00352C1C">
        <w:rPr>
          <w:rFonts w:ascii="Times New Roman" w:hAnsi="Times New Roman" w:cs="Times New Roman"/>
          <w:sz w:val="24"/>
          <w:szCs w:val="24"/>
        </w:rPr>
        <w:t xml:space="preserve">wraz ze sprawozdaniem </w:t>
      </w:r>
      <w:r w:rsidR="0049180F" w:rsidRPr="00352C1C">
        <w:rPr>
          <w:rFonts w:ascii="Times New Roman" w:hAnsi="Times New Roman" w:cs="Times New Roman"/>
          <w:sz w:val="24"/>
          <w:szCs w:val="24"/>
        </w:rPr>
        <w:t>lub dostarczenia dodatkowych dokumentów i złożenia doda</w:t>
      </w:r>
      <w:r w:rsidRPr="00352C1C">
        <w:rPr>
          <w:rFonts w:ascii="Times New Roman" w:hAnsi="Times New Roman" w:cs="Times New Roman"/>
          <w:sz w:val="24"/>
          <w:szCs w:val="24"/>
        </w:rPr>
        <w:t>tkowych wyjaśnień, wyznaczając g</w:t>
      </w:r>
      <w:r w:rsidR="0049180F" w:rsidRPr="00352C1C">
        <w:rPr>
          <w:rFonts w:ascii="Times New Roman" w:hAnsi="Times New Roman" w:cs="Times New Roman"/>
          <w:sz w:val="24"/>
          <w:szCs w:val="24"/>
        </w:rPr>
        <w:t>rantobiorcy w tym celu odpowiedni termin, nie krótszy jednak niż 7 dni. W takim przypadku termin</w:t>
      </w:r>
      <w:r w:rsidR="00BA475C" w:rsidRPr="00352C1C">
        <w:rPr>
          <w:rFonts w:ascii="Times New Roman" w:hAnsi="Times New Roman" w:cs="Times New Roman"/>
          <w:sz w:val="24"/>
          <w:szCs w:val="24"/>
        </w:rPr>
        <w:t xml:space="preserve"> rozpatrzenia wniosku o rozliczenie grantu</w:t>
      </w:r>
      <w:r w:rsidR="0049180F" w:rsidRPr="00352C1C">
        <w:rPr>
          <w:rFonts w:ascii="Times New Roman" w:hAnsi="Times New Roman" w:cs="Times New Roman"/>
          <w:sz w:val="24"/>
          <w:szCs w:val="24"/>
        </w:rPr>
        <w:t xml:space="preserve"> wydłuża się o czas na </w:t>
      </w:r>
      <w:r w:rsidRPr="00352C1C">
        <w:rPr>
          <w:rFonts w:ascii="Times New Roman" w:hAnsi="Times New Roman" w:cs="Times New Roman"/>
          <w:sz w:val="24"/>
          <w:szCs w:val="24"/>
        </w:rPr>
        <w:t xml:space="preserve">potrzebny </w:t>
      </w:r>
      <w:r w:rsidR="0049180F" w:rsidRPr="00352C1C">
        <w:rPr>
          <w:rFonts w:ascii="Times New Roman" w:hAnsi="Times New Roman" w:cs="Times New Roman"/>
          <w:sz w:val="24"/>
          <w:szCs w:val="24"/>
        </w:rPr>
        <w:t xml:space="preserve">przekazanie poprawek. </w:t>
      </w:r>
    </w:p>
    <w:p w:rsidR="00B75415" w:rsidRPr="00352C1C" w:rsidRDefault="00B75415" w:rsidP="008D02CD">
      <w:pPr>
        <w:pStyle w:val="Akapitzlist"/>
        <w:rPr>
          <w:rFonts w:ascii="Times New Roman" w:hAnsi="Times New Roman" w:cs="Times New Roman"/>
          <w:sz w:val="24"/>
          <w:szCs w:val="24"/>
        </w:rPr>
      </w:pPr>
    </w:p>
    <w:p w:rsidR="00940982" w:rsidRPr="00352C1C" w:rsidRDefault="00940982"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Po z</w:t>
      </w:r>
      <w:r w:rsidR="00BA475C" w:rsidRPr="00352C1C">
        <w:rPr>
          <w:rFonts w:ascii="Times New Roman" w:hAnsi="Times New Roman" w:cs="Times New Roman"/>
          <w:sz w:val="24"/>
          <w:szCs w:val="24"/>
        </w:rPr>
        <w:t>weryfikowaniu wniosku o rozliczenie grantu</w:t>
      </w:r>
      <w:r w:rsidR="008750C6" w:rsidRPr="00352C1C">
        <w:rPr>
          <w:rFonts w:ascii="Times New Roman" w:hAnsi="Times New Roman" w:cs="Times New Roman"/>
          <w:sz w:val="24"/>
          <w:szCs w:val="24"/>
        </w:rPr>
        <w:t xml:space="preserve"> </w:t>
      </w:r>
      <w:r w:rsidR="00B75415" w:rsidRPr="00352C1C">
        <w:rPr>
          <w:rFonts w:ascii="Times New Roman" w:hAnsi="Times New Roman" w:cs="Times New Roman"/>
          <w:sz w:val="24"/>
          <w:szCs w:val="24"/>
        </w:rPr>
        <w:t xml:space="preserve"> </w:t>
      </w:r>
      <w:r w:rsidR="008750C6" w:rsidRPr="00352C1C">
        <w:rPr>
          <w:rFonts w:ascii="Times New Roman" w:hAnsi="Times New Roman" w:cs="Times New Roman"/>
          <w:sz w:val="24"/>
          <w:szCs w:val="24"/>
        </w:rPr>
        <w:t xml:space="preserve">wraz ze sprawozdaniem </w:t>
      </w:r>
      <w:r w:rsidR="00B75415" w:rsidRPr="00352C1C">
        <w:rPr>
          <w:rFonts w:ascii="Times New Roman" w:hAnsi="Times New Roman" w:cs="Times New Roman"/>
          <w:sz w:val="24"/>
          <w:szCs w:val="24"/>
        </w:rPr>
        <w:t>LGD informuje g</w:t>
      </w:r>
      <w:r w:rsidRPr="00352C1C">
        <w:rPr>
          <w:rFonts w:ascii="Times New Roman" w:hAnsi="Times New Roman" w:cs="Times New Roman"/>
          <w:sz w:val="24"/>
          <w:szCs w:val="24"/>
        </w:rPr>
        <w:t xml:space="preserve">rantobiorcę </w:t>
      </w:r>
      <w:r w:rsidR="008750C6"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o wynikach weryfikacji wraz z uzasadnieniem. </w:t>
      </w:r>
    </w:p>
    <w:p w:rsidR="00B75415" w:rsidRPr="00352C1C" w:rsidRDefault="00B75415" w:rsidP="008D02CD">
      <w:pPr>
        <w:pStyle w:val="Akapitzlist"/>
        <w:rPr>
          <w:rFonts w:ascii="Times New Roman" w:hAnsi="Times New Roman" w:cs="Times New Roman"/>
          <w:sz w:val="24"/>
          <w:szCs w:val="24"/>
        </w:rPr>
      </w:pPr>
    </w:p>
    <w:p w:rsidR="0049180F" w:rsidRPr="00352C1C" w:rsidRDefault="00940982" w:rsidP="008D02CD">
      <w:pPr>
        <w:pStyle w:val="Akapitzlist"/>
        <w:numPr>
          <w:ilvl w:val="2"/>
          <w:numId w:val="29"/>
        </w:numPr>
        <w:spacing w:before="240"/>
        <w:jc w:val="both"/>
        <w:rPr>
          <w:rFonts w:ascii="Times New Roman" w:hAnsi="Times New Roman" w:cs="Times New Roman"/>
          <w:strike/>
          <w:sz w:val="24"/>
          <w:szCs w:val="24"/>
        </w:rPr>
      </w:pPr>
      <w:r w:rsidRPr="00352C1C">
        <w:rPr>
          <w:rFonts w:ascii="Times New Roman" w:hAnsi="Times New Roman" w:cs="Times New Roman"/>
          <w:sz w:val="24"/>
          <w:szCs w:val="24"/>
        </w:rPr>
        <w:t>Kwota grantu wypłacana jest w wysokości wynikającej z z</w:t>
      </w:r>
      <w:r w:rsidR="00BA475C" w:rsidRPr="00352C1C">
        <w:rPr>
          <w:rFonts w:ascii="Times New Roman" w:hAnsi="Times New Roman" w:cs="Times New Roman"/>
          <w:sz w:val="24"/>
          <w:szCs w:val="24"/>
        </w:rPr>
        <w:t xml:space="preserve">atwierdzonego wniosku </w:t>
      </w:r>
      <w:r w:rsidR="00131FA5" w:rsidRPr="00352C1C">
        <w:rPr>
          <w:rFonts w:ascii="Times New Roman" w:hAnsi="Times New Roman" w:cs="Times New Roman"/>
          <w:sz w:val="24"/>
          <w:szCs w:val="24"/>
        </w:rPr>
        <w:t xml:space="preserve">                      </w:t>
      </w:r>
      <w:r w:rsidR="00BA475C" w:rsidRPr="00352C1C">
        <w:rPr>
          <w:rFonts w:ascii="Times New Roman" w:hAnsi="Times New Roman" w:cs="Times New Roman"/>
          <w:sz w:val="24"/>
          <w:szCs w:val="24"/>
        </w:rPr>
        <w:t>o rozliczenie grantu</w:t>
      </w:r>
      <w:r w:rsidRPr="00352C1C">
        <w:rPr>
          <w:rFonts w:ascii="Times New Roman" w:hAnsi="Times New Roman" w:cs="Times New Roman"/>
          <w:sz w:val="24"/>
          <w:szCs w:val="24"/>
        </w:rPr>
        <w:t xml:space="preserve"> </w:t>
      </w:r>
      <w:r w:rsidR="005E6C6D" w:rsidRPr="00352C1C">
        <w:rPr>
          <w:rFonts w:ascii="Times New Roman" w:hAnsi="Times New Roman" w:cs="Times New Roman"/>
          <w:sz w:val="24"/>
          <w:szCs w:val="24"/>
        </w:rPr>
        <w:t xml:space="preserve">wraz ze sprawozdaniem </w:t>
      </w:r>
      <w:r w:rsidRPr="00352C1C">
        <w:rPr>
          <w:rFonts w:ascii="Times New Roman" w:hAnsi="Times New Roman" w:cs="Times New Roman"/>
          <w:sz w:val="24"/>
          <w:szCs w:val="24"/>
        </w:rPr>
        <w:t xml:space="preserve">w terminie </w:t>
      </w:r>
      <w:r w:rsidR="005E6C6D" w:rsidRPr="00352C1C">
        <w:rPr>
          <w:rFonts w:ascii="Times New Roman" w:hAnsi="Times New Roman" w:cs="Times New Roman"/>
          <w:sz w:val="24"/>
          <w:szCs w:val="24"/>
        </w:rPr>
        <w:t xml:space="preserve">3 miesięcy </w:t>
      </w:r>
      <w:r w:rsidRPr="00352C1C">
        <w:rPr>
          <w:rFonts w:ascii="Times New Roman" w:hAnsi="Times New Roman" w:cs="Times New Roman"/>
          <w:sz w:val="24"/>
          <w:szCs w:val="24"/>
        </w:rPr>
        <w:t>od</w:t>
      </w:r>
      <w:r w:rsidR="005E6C6D" w:rsidRPr="00352C1C">
        <w:rPr>
          <w:rFonts w:ascii="Times New Roman" w:hAnsi="Times New Roman" w:cs="Times New Roman"/>
          <w:sz w:val="24"/>
          <w:szCs w:val="24"/>
        </w:rPr>
        <w:t xml:space="preserve"> dnia złożenia wniosku o powierzenie grantu wraz ze sprawozdaniem.</w:t>
      </w:r>
      <w:r w:rsidRPr="00352C1C">
        <w:rPr>
          <w:rFonts w:ascii="Times New Roman" w:hAnsi="Times New Roman" w:cs="Times New Roman"/>
          <w:sz w:val="24"/>
          <w:szCs w:val="24"/>
        </w:rPr>
        <w:t xml:space="preserve"> </w:t>
      </w:r>
    </w:p>
    <w:p w:rsidR="00DF11D5" w:rsidRPr="00352C1C" w:rsidRDefault="00DF11D5" w:rsidP="008D02CD">
      <w:pPr>
        <w:pStyle w:val="Akapitzlist"/>
        <w:rPr>
          <w:rFonts w:ascii="Times New Roman" w:hAnsi="Times New Roman" w:cs="Times New Roman"/>
          <w:sz w:val="24"/>
          <w:szCs w:val="24"/>
        </w:rPr>
      </w:pPr>
    </w:p>
    <w:p w:rsidR="00940982" w:rsidRPr="00352C1C" w:rsidRDefault="00940982"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przypadku wystąpienia opóźnień w otrzymaniu przez LGD środków finansowych </w:t>
      </w:r>
      <w:r w:rsidR="00DF11D5" w:rsidRPr="00352C1C">
        <w:rPr>
          <w:rFonts w:ascii="Times New Roman" w:hAnsi="Times New Roman" w:cs="Times New Roman"/>
          <w:sz w:val="24"/>
          <w:szCs w:val="24"/>
        </w:rPr>
        <w:br/>
      </w:r>
      <w:r w:rsidRPr="00352C1C">
        <w:rPr>
          <w:rFonts w:ascii="Times New Roman" w:hAnsi="Times New Roman" w:cs="Times New Roman"/>
          <w:sz w:val="24"/>
          <w:szCs w:val="24"/>
        </w:rPr>
        <w:t xml:space="preserve">na wypłatę kwoty grantu, płatności dokonuje się niezwłocznie po ich otrzymaniu. </w:t>
      </w:r>
      <w:r w:rsidR="00131FA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O opóźnieniach LGD zawiadamia </w:t>
      </w:r>
      <w:r w:rsidR="00DF11D5" w:rsidRPr="00352C1C">
        <w:rPr>
          <w:rFonts w:ascii="Times New Roman" w:hAnsi="Times New Roman" w:cs="Times New Roman"/>
          <w:sz w:val="24"/>
          <w:szCs w:val="24"/>
        </w:rPr>
        <w:t>g</w:t>
      </w:r>
      <w:r w:rsidRPr="00352C1C">
        <w:rPr>
          <w:rFonts w:ascii="Times New Roman" w:hAnsi="Times New Roman" w:cs="Times New Roman"/>
          <w:sz w:val="24"/>
          <w:szCs w:val="24"/>
        </w:rPr>
        <w:t xml:space="preserve">rantobiorcę. </w:t>
      </w:r>
    </w:p>
    <w:p w:rsidR="004B638B" w:rsidRPr="00352C1C" w:rsidRDefault="004B638B" w:rsidP="008D02CD">
      <w:pPr>
        <w:pStyle w:val="Akapitzlist"/>
        <w:rPr>
          <w:rFonts w:ascii="Times New Roman" w:hAnsi="Times New Roman" w:cs="Times New Roman"/>
          <w:sz w:val="24"/>
          <w:szCs w:val="24"/>
        </w:rPr>
      </w:pPr>
    </w:p>
    <w:p w:rsidR="00E05978" w:rsidRPr="00352C1C" w:rsidRDefault="004B638B" w:rsidP="008D02CD">
      <w:pPr>
        <w:pStyle w:val="Akapitzlist"/>
        <w:numPr>
          <w:ilvl w:val="2"/>
          <w:numId w:val="29"/>
        </w:numPr>
        <w:spacing w:before="240"/>
        <w:jc w:val="both"/>
        <w:rPr>
          <w:rFonts w:ascii="Times New Roman" w:hAnsi="Times New Roman" w:cs="Times New Roman"/>
          <w:sz w:val="24"/>
          <w:szCs w:val="24"/>
        </w:rPr>
      </w:pPr>
      <w:r w:rsidRPr="00352C1C">
        <w:rPr>
          <w:rFonts w:ascii="Times New Roman" w:hAnsi="Times New Roman" w:cs="Times New Roman"/>
          <w:sz w:val="24"/>
          <w:szCs w:val="24"/>
        </w:rPr>
        <w:t>Częścią wniosku o rozliczenie grantu jest sprawozdanie końcowe merytoryczne i finansowe z realizacji operacji.</w:t>
      </w:r>
    </w:p>
    <w:p w:rsidR="00DF11D5" w:rsidRPr="00352C1C" w:rsidRDefault="00DF11D5" w:rsidP="008D02CD">
      <w:pPr>
        <w:spacing w:before="240"/>
        <w:jc w:val="both"/>
        <w:rPr>
          <w:rFonts w:ascii="Times New Roman" w:hAnsi="Times New Roman" w:cs="Times New Roman"/>
          <w:sz w:val="24"/>
          <w:szCs w:val="24"/>
        </w:rPr>
      </w:pPr>
    </w:p>
    <w:p w:rsidR="00940982" w:rsidRPr="00352C1C" w:rsidRDefault="002D74A7" w:rsidP="00F77B8E">
      <w:pPr>
        <w:spacing w:after="0"/>
        <w:jc w:val="center"/>
        <w:rPr>
          <w:rFonts w:ascii="Times New Roman" w:hAnsi="Times New Roman" w:cs="Times New Roman"/>
          <w:b/>
          <w:sz w:val="24"/>
          <w:szCs w:val="24"/>
        </w:rPr>
      </w:pPr>
      <w:r w:rsidRPr="00352C1C">
        <w:rPr>
          <w:rFonts w:ascii="Times New Roman" w:hAnsi="Times New Roman" w:cs="Times New Roman"/>
          <w:b/>
          <w:sz w:val="24"/>
          <w:szCs w:val="24"/>
        </w:rPr>
        <w:t xml:space="preserve">ROZDZIAŁ </w:t>
      </w:r>
      <w:r w:rsidR="004B638B" w:rsidRPr="00352C1C">
        <w:rPr>
          <w:rFonts w:ascii="Times New Roman" w:hAnsi="Times New Roman" w:cs="Times New Roman"/>
          <w:b/>
          <w:sz w:val="24"/>
          <w:szCs w:val="24"/>
        </w:rPr>
        <w:t>XVII</w:t>
      </w:r>
      <w:r w:rsidRPr="00352C1C">
        <w:rPr>
          <w:rFonts w:ascii="Times New Roman" w:hAnsi="Times New Roman" w:cs="Times New Roman"/>
          <w:b/>
          <w:sz w:val="24"/>
          <w:szCs w:val="24"/>
        </w:rPr>
        <w:t xml:space="preserve"> </w:t>
      </w:r>
      <w:r w:rsidR="00F77B8E">
        <w:rPr>
          <w:rFonts w:ascii="Times New Roman" w:hAnsi="Times New Roman" w:cs="Times New Roman"/>
          <w:b/>
          <w:sz w:val="24"/>
          <w:szCs w:val="24"/>
        </w:rPr>
        <w:t xml:space="preserve">. </w:t>
      </w:r>
      <w:r w:rsidRPr="00352C1C">
        <w:rPr>
          <w:rFonts w:ascii="Times New Roman" w:hAnsi="Times New Roman" w:cs="Times New Roman"/>
          <w:b/>
          <w:sz w:val="24"/>
          <w:szCs w:val="24"/>
        </w:rPr>
        <w:t>ZWROT GRAN</w:t>
      </w:r>
      <w:r w:rsidR="0092672C" w:rsidRPr="00352C1C">
        <w:rPr>
          <w:rFonts w:ascii="Times New Roman" w:hAnsi="Times New Roman" w:cs="Times New Roman"/>
          <w:b/>
          <w:sz w:val="24"/>
          <w:szCs w:val="24"/>
        </w:rPr>
        <w:t>T</w:t>
      </w:r>
      <w:r w:rsidRPr="00352C1C">
        <w:rPr>
          <w:rFonts w:ascii="Times New Roman" w:hAnsi="Times New Roman" w:cs="Times New Roman"/>
          <w:b/>
          <w:sz w:val="24"/>
          <w:szCs w:val="24"/>
        </w:rPr>
        <w:t>U</w:t>
      </w:r>
    </w:p>
    <w:p w:rsidR="002D74A7" w:rsidRPr="00352C1C" w:rsidRDefault="002D74A7" w:rsidP="00130DD7">
      <w:pPr>
        <w:pStyle w:val="Akapitzlist"/>
        <w:numPr>
          <w:ilvl w:val="2"/>
          <w:numId w:val="32"/>
        </w:numPr>
        <w:spacing w:after="0"/>
        <w:jc w:val="both"/>
        <w:rPr>
          <w:rFonts w:ascii="Times New Roman" w:hAnsi="Times New Roman" w:cs="Times New Roman"/>
          <w:sz w:val="24"/>
          <w:szCs w:val="24"/>
        </w:rPr>
      </w:pPr>
      <w:r w:rsidRPr="00352C1C">
        <w:rPr>
          <w:rFonts w:ascii="Times New Roman" w:hAnsi="Times New Roman" w:cs="Times New Roman"/>
          <w:sz w:val="24"/>
          <w:szCs w:val="24"/>
        </w:rPr>
        <w:t xml:space="preserve">W przypadku, gdy w wyniku weryfikacji wniosków o płatność lub na podstawie czynności kontrolnych stwierdzono odstępstwa od wykonania postanowień umowy o powierzenie grantu, kwota grantu podlega zwrotowi odpowiednio w całości lub </w:t>
      </w:r>
      <w:r w:rsidR="00DF11D5" w:rsidRPr="00352C1C">
        <w:rPr>
          <w:rFonts w:ascii="Times New Roman" w:hAnsi="Times New Roman" w:cs="Times New Roman"/>
          <w:sz w:val="24"/>
          <w:szCs w:val="24"/>
        </w:rPr>
        <w:t xml:space="preserve">w </w:t>
      </w:r>
      <w:r w:rsidRPr="00352C1C">
        <w:rPr>
          <w:rFonts w:ascii="Times New Roman" w:hAnsi="Times New Roman" w:cs="Times New Roman"/>
          <w:sz w:val="24"/>
          <w:szCs w:val="24"/>
        </w:rPr>
        <w:t>części wraz</w:t>
      </w:r>
      <w:r w:rsidR="00DF11D5" w:rsidRPr="00352C1C">
        <w:rPr>
          <w:rFonts w:ascii="Times New Roman" w:hAnsi="Times New Roman" w:cs="Times New Roman"/>
          <w:sz w:val="24"/>
          <w:szCs w:val="24"/>
        </w:rPr>
        <w:br/>
      </w:r>
      <w:r w:rsidRPr="00352C1C">
        <w:rPr>
          <w:rFonts w:ascii="Times New Roman" w:hAnsi="Times New Roman" w:cs="Times New Roman"/>
          <w:sz w:val="24"/>
          <w:szCs w:val="24"/>
        </w:rPr>
        <w:t xml:space="preserve">z odsetkami ustawowymi, liczonymi od dnia stwierdzenia powyższych okoliczności do dnia zwrotu. </w:t>
      </w:r>
    </w:p>
    <w:p w:rsidR="00DF11D5" w:rsidRPr="00352C1C" w:rsidRDefault="00DF11D5" w:rsidP="008D02CD">
      <w:pPr>
        <w:pStyle w:val="Akapitzlist"/>
        <w:spacing w:before="240"/>
        <w:ind w:left="180"/>
        <w:jc w:val="both"/>
        <w:rPr>
          <w:rFonts w:ascii="Times New Roman" w:hAnsi="Times New Roman" w:cs="Times New Roman"/>
          <w:sz w:val="24"/>
          <w:szCs w:val="24"/>
        </w:rPr>
      </w:pPr>
    </w:p>
    <w:p w:rsidR="009C4500" w:rsidRPr="00352C1C" w:rsidRDefault="002D74A7" w:rsidP="00A213C0">
      <w:pPr>
        <w:pStyle w:val="Akapitzlist"/>
        <w:numPr>
          <w:ilvl w:val="2"/>
          <w:numId w:val="32"/>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LGD, w formie pisemnej, wzywa </w:t>
      </w:r>
      <w:r w:rsidR="00DF11D5" w:rsidRPr="00352C1C">
        <w:rPr>
          <w:rFonts w:ascii="Times New Roman" w:hAnsi="Times New Roman" w:cs="Times New Roman"/>
          <w:sz w:val="24"/>
          <w:szCs w:val="24"/>
        </w:rPr>
        <w:t>g</w:t>
      </w:r>
      <w:r w:rsidRPr="00352C1C">
        <w:rPr>
          <w:rFonts w:ascii="Times New Roman" w:hAnsi="Times New Roman" w:cs="Times New Roman"/>
          <w:sz w:val="24"/>
          <w:szCs w:val="24"/>
        </w:rPr>
        <w:t>rantobiorc</w:t>
      </w:r>
      <w:r w:rsidR="00DF11D5" w:rsidRPr="00352C1C">
        <w:rPr>
          <w:rFonts w:ascii="Times New Roman" w:hAnsi="Times New Roman" w:cs="Times New Roman"/>
          <w:sz w:val="24"/>
          <w:szCs w:val="24"/>
        </w:rPr>
        <w:t>ę</w:t>
      </w:r>
      <w:r w:rsidRPr="00352C1C">
        <w:rPr>
          <w:rFonts w:ascii="Times New Roman" w:hAnsi="Times New Roman" w:cs="Times New Roman"/>
          <w:sz w:val="24"/>
          <w:szCs w:val="24"/>
        </w:rPr>
        <w:t xml:space="preserve"> do zwrotu kwoty grantu lub jej części. Wezwanie powinno zostać wysłane listem poleconym za potwierdzeniem odbioru. </w:t>
      </w:r>
    </w:p>
    <w:p w:rsidR="00A213C0" w:rsidRPr="00352C1C" w:rsidRDefault="00A213C0" w:rsidP="00A213C0">
      <w:pPr>
        <w:pStyle w:val="Akapitzlist"/>
        <w:rPr>
          <w:rFonts w:ascii="Times New Roman" w:hAnsi="Times New Roman" w:cs="Times New Roman"/>
          <w:sz w:val="24"/>
          <w:szCs w:val="24"/>
        </w:rPr>
      </w:pPr>
    </w:p>
    <w:p w:rsidR="00A213C0" w:rsidRPr="00352C1C" w:rsidRDefault="00A213C0" w:rsidP="00A213C0">
      <w:pPr>
        <w:pStyle w:val="Akapitzlist"/>
        <w:spacing w:before="240"/>
        <w:ind w:left="180"/>
        <w:jc w:val="both"/>
        <w:rPr>
          <w:rFonts w:ascii="Times New Roman" w:hAnsi="Times New Roman" w:cs="Times New Roman"/>
          <w:sz w:val="24"/>
          <w:szCs w:val="24"/>
        </w:rPr>
      </w:pPr>
    </w:p>
    <w:p w:rsidR="002D74A7" w:rsidRPr="00352C1C" w:rsidRDefault="002D74A7" w:rsidP="008D02CD">
      <w:pPr>
        <w:pStyle w:val="Akapitzlist"/>
        <w:numPr>
          <w:ilvl w:val="2"/>
          <w:numId w:val="32"/>
        </w:numPr>
        <w:spacing w:before="240"/>
        <w:jc w:val="both"/>
        <w:rPr>
          <w:rFonts w:ascii="Times New Roman" w:hAnsi="Times New Roman" w:cs="Times New Roman"/>
          <w:sz w:val="24"/>
          <w:szCs w:val="24"/>
        </w:rPr>
      </w:pPr>
      <w:r w:rsidRPr="00352C1C">
        <w:rPr>
          <w:rFonts w:ascii="Times New Roman" w:hAnsi="Times New Roman" w:cs="Times New Roman"/>
          <w:sz w:val="24"/>
          <w:szCs w:val="24"/>
        </w:rPr>
        <w:t>Grantobiorca dokonuje zwrotu, o którym mowa w niniejszym Rozdziale</w:t>
      </w:r>
      <w:r w:rsidR="009F3820" w:rsidRPr="00352C1C">
        <w:rPr>
          <w:rFonts w:ascii="Times New Roman" w:hAnsi="Times New Roman" w:cs="Times New Roman"/>
          <w:sz w:val="24"/>
          <w:szCs w:val="24"/>
        </w:rPr>
        <w:t xml:space="preserve"> XIV</w:t>
      </w:r>
      <w:r w:rsidRPr="00352C1C">
        <w:rPr>
          <w:rFonts w:ascii="Times New Roman" w:hAnsi="Times New Roman" w:cs="Times New Roman"/>
          <w:sz w:val="24"/>
          <w:szCs w:val="24"/>
        </w:rPr>
        <w:t xml:space="preserve">, pkt. </w:t>
      </w:r>
      <w:r w:rsidR="009F3820" w:rsidRPr="00352C1C">
        <w:rPr>
          <w:rFonts w:ascii="Times New Roman" w:hAnsi="Times New Roman" w:cs="Times New Roman"/>
          <w:sz w:val="24"/>
          <w:szCs w:val="24"/>
        </w:rPr>
        <w:t>4</w:t>
      </w:r>
      <w:r w:rsidRPr="00352C1C">
        <w:rPr>
          <w:rFonts w:ascii="Times New Roman" w:hAnsi="Times New Roman" w:cs="Times New Roman"/>
          <w:sz w:val="24"/>
          <w:szCs w:val="24"/>
        </w:rPr>
        <w:t xml:space="preserve">, </w:t>
      </w:r>
      <w:r w:rsidR="00131FA5" w:rsidRPr="00352C1C">
        <w:rPr>
          <w:rFonts w:ascii="Times New Roman" w:hAnsi="Times New Roman" w:cs="Times New Roman"/>
          <w:sz w:val="24"/>
          <w:szCs w:val="24"/>
        </w:rPr>
        <w:t xml:space="preserve">                             </w:t>
      </w:r>
      <w:r w:rsidRPr="00352C1C">
        <w:rPr>
          <w:rFonts w:ascii="Times New Roman" w:hAnsi="Times New Roman" w:cs="Times New Roman"/>
          <w:sz w:val="24"/>
          <w:szCs w:val="24"/>
        </w:rPr>
        <w:t xml:space="preserve">w terminie 14 dni od dnia doręczenia wezwania.  </w:t>
      </w:r>
    </w:p>
    <w:p w:rsidR="00DF11D5" w:rsidRPr="00352C1C" w:rsidRDefault="00DF11D5" w:rsidP="008D02CD">
      <w:pPr>
        <w:pStyle w:val="Akapitzlist"/>
        <w:spacing w:before="240"/>
        <w:ind w:left="180"/>
        <w:jc w:val="both"/>
        <w:rPr>
          <w:rFonts w:ascii="Times New Roman" w:hAnsi="Times New Roman" w:cs="Times New Roman"/>
          <w:sz w:val="24"/>
          <w:szCs w:val="24"/>
        </w:rPr>
      </w:pPr>
    </w:p>
    <w:p w:rsidR="002D74A7" w:rsidRPr="00352C1C" w:rsidRDefault="00335862" w:rsidP="00F77B8E">
      <w:pPr>
        <w:spacing w:after="0"/>
        <w:jc w:val="center"/>
        <w:rPr>
          <w:rFonts w:ascii="Times New Roman" w:hAnsi="Times New Roman" w:cs="Times New Roman"/>
          <w:b/>
          <w:sz w:val="24"/>
          <w:szCs w:val="24"/>
        </w:rPr>
      </w:pPr>
      <w:r w:rsidRPr="00352C1C">
        <w:rPr>
          <w:rFonts w:ascii="Times New Roman" w:hAnsi="Times New Roman" w:cs="Times New Roman"/>
          <w:b/>
          <w:sz w:val="24"/>
          <w:szCs w:val="24"/>
        </w:rPr>
        <w:t xml:space="preserve">ROZDZIAŁ </w:t>
      </w:r>
      <w:r w:rsidR="004B638B" w:rsidRPr="00352C1C">
        <w:rPr>
          <w:rFonts w:ascii="Times New Roman" w:hAnsi="Times New Roman" w:cs="Times New Roman"/>
          <w:b/>
          <w:sz w:val="24"/>
          <w:szCs w:val="24"/>
        </w:rPr>
        <w:t xml:space="preserve">XVIII </w:t>
      </w:r>
      <w:r w:rsidR="00F77B8E">
        <w:rPr>
          <w:rFonts w:ascii="Times New Roman" w:hAnsi="Times New Roman" w:cs="Times New Roman"/>
          <w:b/>
          <w:sz w:val="24"/>
          <w:szCs w:val="24"/>
        </w:rPr>
        <w:t xml:space="preserve">. </w:t>
      </w:r>
      <w:r w:rsidRPr="00352C1C">
        <w:rPr>
          <w:rFonts w:ascii="Times New Roman" w:hAnsi="Times New Roman" w:cs="Times New Roman"/>
          <w:b/>
          <w:sz w:val="24"/>
          <w:szCs w:val="24"/>
        </w:rPr>
        <w:t>ARCHIWIZACJA DOKUMENTÓW</w:t>
      </w:r>
    </w:p>
    <w:p w:rsidR="00335862" w:rsidRPr="00352C1C" w:rsidRDefault="00335862" w:rsidP="008D02CD">
      <w:pPr>
        <w:pStyle w:val="Akapitzlist"/>
        <w:numPr>
          <w:ilvl w:val="2"/>
          <w:numId w:val="33"/>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Dokumentacja konkursowa związana z naborem wniosków, oceną i wyborem operacji, zawieraniem umów, rozliczaniem, monitoringiem i kontrolą Grantobiorców przechowywana jest w </w:t>
      </w:r>
      <w:r w:rsidR="00DF11D5" w:rsidRPr="00352C1C">
        <w:rPr>
          <w:rFonts w:ascii="Times New Roman" w:hAnsi="Times New Roman" w:cs="Times New Roman"/>
          <w:sz w:val="24"/>
          <w:szCs w:val="24"/>
        </w:rPr>
        <w:t>b</w:t>
      </w:r>
      <w:r w:rsidRPr="00352C1C">
        <w:rPr>
          <w:rFonts w:ascii="Times New Roman" w:hAnsi="Times New Roman" w:cs="Times New Roman"/>
          <w:sz w:val="24"/>
          <w:szCs w:val="24"/>
        </w:rPr>
        <w:t xml:space="preserve">iurze LGD. </w:t>
      </w:r>
    </w:p>
    <w:p w:rsidR="00DF11D5" w:rsidRPr="00352C1C" w:rsidRDefault="00DF11D5" w:rsidP="008D02CD">
      <w:pPr>
        <w:pStyle w:val="Akapitzlist"/>
        <w:spacing w:before="240"/>
        <w:ind w:left="180"/>
        <w:jc w:val="both"/>
        <w:rPr>
          <w:rFonts w:ascii="Times New Roman" w:hAnsi="Times New Roman" w:cs="Times New Roman"/>
          <w:sz w:val="24"/>
          <w:szCs w:val="24"/>
        </w:rPr>
      </w:pPr>
    </w:p>
    <w:p w:rsidR="00335862" w:rsidRPr="00352C1C" w:rsidRDefault="00335862" w:rsidP="008D02CD">
      <w:pPr>
        <w:pStyle w:val="Akapitzlist"/>
        <w:numPr>
          <w:ilvl w:val="2"/>
          <w:numId w:val="33"/>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Dokumenty określone w niniejszym </w:t>
      </w:r>
      <w:r w:rsidR="00DF11D5" w:rsidRPr="00352C1C">
        <w:rPr>
          <w:rFonts w:ascii="Times New Roman" w:hAnsi="Times New Roman" w:cs="Times New Roman"/>
          <w:sz w:val="24"/>
          <w:szCs w:val="24"/>
        </w:rPr>
        <w:t>r</w:t>
      </w:r>
      <w:r w:rsidRPr="00352C1C">
        <w:rPr>
          <w:rFonts w:ascii="Times New Roman" w:hAnsi="Times New Roman" w:cs="Times New Roman"/>
          <w:sz w:val="24"/>
          <w:szCs w:val="24"/>
        </w:rPr>
        <w:t>ozdziale</w:t>
      </w:r>
      <w:r w:rsidR="00BA475C" w:rsidRPr="00352C1C">
        <w:rPr>
          <w:rFonts w:ascii="Times New Roman" w:hAnsi="Times New Roman" w:cs="Times New Roman"/>
          <w:sz w:val="24"/>
          <w:szCs w:val="24"/>
        </w:rPr>
        <w:t xml:space="preserve"> są archiwizowane w wersji papierowej.</w:t>
      </w:r>
    </w:p>
    <w:p w:rsidR="00DF11D5" w:rsidRPr="00352C1C" w:rsidRDefault="00DF11D5" w:rsidP="008D02CD">
      <w:pPr>
        <w:pStyle w:val="Akapitzlist"/>
        <w:rPr>
          <w:rFonts w:ascii="Times New Roman" w:hAnsi="Times New Roman" w:cs="Times New Roman"/>
          <w:sz w:val="24"/>
          <w:szCs w:val="24"/>
        </w:rPr>
      </w:pPr>
    </w:p>
    <w:p w:rsidR="00DF11D5" w:rsidRPr="00352C1C" w:rsidRDefault="00DF11D5" w:rsidP="008D02CD">
      <w:pPr>
        <w:pStyle w:val="Akapitzlist"/>
        <w:spacing w:before="240"/>
        <w:ind w:left="180"/>
        <w:jc w:val="both"/>
        <w:rPr>
          <w:rFonts w:ascii="Times New Roman" w:hAnsi="Times New Roman" w:cs="Times New Roman"/>
          <w:sz w:val="24"/>
          <w:szCs w:val="24"/>
        </w:rPr>
      </w:pPr>
    </w:p>
    <w:p w:rsidR="00352C1C" w:rsidRPr="00F77B8E" w:rsidRDefault="00352C1C" w:rsidP="00F77B8E">
      <w:pPr>
        <w:spacing w:before="240"/>
        <w:jc w:val="both"/>
        <w:rPr>
          <w:rFonts w:ascii="Times New Roman" w:hAnsi="Times New Roman" w:cs="Times New Roman"/>
          <w:sz w:val="24"/>
          <w:szCs w:val="24"/>
        </w:rPr>
      </w:pPr>
    </w:p>
    <w:p w:rsidR="00335862" w:rsidRPr="00352C1C" w:rsidRDefault="00335862" w:rsidP="00F77B8E">
      <w:pPr>
        <w:spacing w:after="0"/>
        <w:jc w:val="center"/>
        <w:rPr>
          <w:rFonts w:ascii="Times New Roman" w:hAnsi="Times New Roman" w:cs="Times New Roman"/>
          <w:b/>
          <w:sz w:val="24"/>
          <w:szCs w:val="24"/>
        </w:rPr>
      </w:pPr>
      <w:r w:rsidRPr="00352C1C">
        <w:rPr>
          <w:rFonts w:ascii="Times New Roman" w:hAnsi="Times New Roman" w:cs="Times New Roman"/>
          <w:b/>
          <w:sz w:val="24"/>
          <w:szCs w:val="24"/>
        </w:rPr>
        <w:t xml:space="preserve">ROZDZIAŁ </w:t>
      </w:r>
      <w:r w:rsidR="004B638B" w:rsidRPr="00352C1C">
        <w:rPr>
          <w:rFonts w:ascii="Times New Roman" w:hAnsi="Times New Roman" w:cs="Times New Roman"/>
          <w:b/>
          <w:sz w:val="24"/>
          <w:szCs w:val="24"/>
        </w:rPr>
        <w:t xml:space="preserve">XIX </w:t>
      </w:r>
      <w:r w:rsidR="00F77B8E">
        <w:rPr>
          <w:rFonts w:ascii="Times New Roman" w:hAnsi="Times New Roman" w:cs="Times New Roman"/>
          <w:b/>
          <w:sz w:val="24"/>
          <w:szCs w:val="24"/>
        </w:rPr>
        <w:t xml:space="preserve">. </w:t>
      </w:r>
      <w:r w:rsidRPr="00352C1C">
        <w:rPr>
          <w:rFonts w:ascii="Times New Roman" w:hAnsi="Times New Roman" w:cs="Times New Roman"/>
          <w:b/>
          <w:sz w:val="24"/>
          <w:szCs w:val="24"/>
        </w:rPr>
        <w:t>POSTANOWIENIA KOŃCOWE</w:t>
      </w:r>
    </w:p>
    <w:p w:rsidR="00621142" w:rsidRPr="00352C1C" w:rsidRDefault="00621142"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lastRenderedPageBreak/>
        <w:t xml:space="preserve">1) Jawność dokumentacji: </w:t>
      </w:r>
    </w:p>
    <w:p w:rsidR="00621142" w:rsidRPr="00352C1C" w:rsidRDefault="00DF11D5" w:rsidP="008D02CD">
      <w:pPr>
        <w:pStyle w:val="Akapitzlist"/>
        <w:numPr>
          <w:ilvl w:val="3"/>
          <w:numId w:val="34"/>
        </w:numPr>
        <w:spacing w:before="240"/>
        <w:jc w:val="both"/>
        <w:rPr>
          <w:rFonts w:ascii="Times New Roman" w:hAnsi="Times New Roman" w:cs="Times New Roman"/>
          <w:sz w:val="24"/>
          <w:szCs w:val="24"/>
        </w:rPr>
      </w:pPr>
      <w:r w:rsidRPr="00352C1C">
        <w:rPr>
          <w:rFonts w:ascii="Times New Roman" w:hAnsi="Times New Roman" w:cs="Times New Roman"/>
          <w:sz w:val="24"/>
          <w:szCs w:val="24"/>
        </w:rPr>
        <w:t>w</w:t>
      </w:r>
      <w:r w:rsidR="00621142" w:rsidRPr="00352C1C">
        <w:rPr>
          <w:rFonts w:ascii="Times New Roman" w:hAnsi="Times New Roman" w:cs="Times New Roman"/>
          <w:sz w:val="24"/>
          <w:szCs w:val="24"/>
        </w:rPr>
        <w:t>nioskodawca ma prawo wglądu w dokument</w:t>
      </w:r>
      <w:r w:rsidRPr="00352C1C">
        <w:rPr>
          <w:rFonts w:ascii="Times New Roman" w:hAnsi="Times New Roman" w:cs="Times New Roman"/>
          <w:sz w:val="24"/>
          <w:szCs w:val="24"/>
        </w:rPr>
        <w:t>y</w:t>
      </w:r>
      <w:r w:rsidR="00621142" w:rsidRPr="00352C1C">
        <w:rPr>
          <w:rFonts w:ascii="Times New Roman" w:hAnsi="Times New Roman" w:cs="Times New Roman"/>
          <w:sz w:val="24"/>
          <w:szCs w:val="24"/>
        </w:rPr>
        <w:t xml:space="preserve"> związane z oceną wnioskowanej przez niego operacji. Powyższe dokumenty udostępniane są zainteresowanemu </w:t>
      </w:r>
      <w:r w:rsidRPr="00352C1C">
        <w:rPr>
          <w:rFonts w:ascii="Times New Roman" w:hAnsi="Times New Roman" w:cs="Times New Roman"/>
          <w:sz w:val="24"/>
          <w:szCs w:val="24"/>
        </w:rPr>
        <w:t>w</w:t>
      </w:r>
      <w:r w:rsidR="00621142" w:rsidRPr="00352C1C">
        <w:rPr>
          <w:rFonts w:ascii="Times New Roman" w:hAnsi="Times New Roman" w:cs="Times New Roman"/>
          <w:sz w:val="24"/>
          <w:szCs w:val="24"/>
        </w:rPr>
        <w:t xml:space="preserve">nioskodawcy w </w:t>
      </w:r>
      <w:r w:rsidRPr="00352C1C">
        <w:rPr>
          <w:rFonts w:ascii="Times New Roman" w:hAnsi="Times New Roman" w:cs="Times New Roman"/>
          <w:sz w:val="24"/>
          <w:szCs w:val="24"/>
        </w:rPr>
        <w:t>b</w:t>
      </w:r>
      <w:r w:rsidR="00621142" w:rsidRPr="00352C1C">
        <w:rPr>
          <w:rFonts w:ascii="Times New Roman" w:hAnsi="Times New Roman" w:cs="Times New Roman"/>
          <w:sz w:val="24"/>
          <w:szCs w:val="24"/>
        </w:rPr>
        <w:t>iurze LGD najpóźniej w następnym dniu roboczym po dniu złożenia żądania – z prawem do wykonywania ich kserokopii lub fotokopii. Biuro LGD, udostępniając powyższe dokumenty, zachowuje zasadę anonimowości osób d</w:t>
      </w:r>
      <w:r w:rsidRPr="00352C1C">
        <w:rPr>
          <w:rFonts w:ascii="Times New Roman" w:hAnsi="Times New Roman" w:cs="Times New Roman"/>
          <w:sz w:val="24"/>
          <w:szCs w:val="24"/>
        </w:rPr>
        <w:t>okonujących oceny,</w:t>
      </w:r>
    </w:p>
    <w:p w:rsidR="00E46AB1" w:rsidRPr="00352C1C" w:rsidRDefault="00DF11D5" w:rsidP="008D02CD">
      <w:pPr>
        <w:pStyle w:val="Akapitzlist"/>
        <w:numPr>
          <w:ilvl w:val="3"/>
          <w:numId w:val="34"/>
        </w:numPr>
        <w:spacing w:before="240"/>
        <w:jc w:val="both"/>
        <w:rPr>
          <w:rFonts w:ascii="Times New Roman" w:hAnsi="Times New Roman" w:cs="Times New Roman"/>
          <w:sz w:val="24"/>
          <w:szCs w:val="24"/>
        </w:rPr>
      </w:pPr>
      <w:r w:rsidRPr="00352C1C">
        <w:rPr>
          <w:rFonts w:ascii="Times New Roman" w:hAnsi="Times New Roman" w:cs="Times New Roman"/>
          <w:sz w:val="24"/>
          <w:szCs w:val="24"/>
        </w:rPr>
        <w:t>n</w:t>
      </w:r>
      <w:r w:rsidR="00621142" w:rsidRPr="00352C1C">
        <w:rPr>
          <w:rFonts w:ascii="Times New Roman" w:hAnsi="Times New Roman" w:cs="Times New Roman"/>
          <w:sz w:val="24"/>
          <w:szCs w:val="24"/>
        </w:rPr>
        <w:t xml:space="preserve">iniejsza </w:t>
      </w:r>
      <w:r w:rsidR="00E46AB1" w:rsidRPr="00352C1C">
        <w:rPr>
          <w:rFonts w:ascii="Times New Roman" w:hAnsi="Times New Roman" w:cs="Times New Roman"/>
          <w:sz w:val="24"/>
          <w:szCs w:val="24"/>
        </w:rPr>
        <w:t xml:space="preserve">procedura podlega udostępnieniu do wiadomości publicznej także poza okresem prowadzenia przez LGD naboru, poprzez trwałe zamieszczenie jej na stronie internetowej LGD w formie pliku do pobrania. Dokument jest także dostępny </w:t>
      </w:r>
      <w:r w:rsidRPr="00352C1C">
        <w:rPr>
          <w:rFonts w:ascii="Times New Roman" w:hAnsi="Times New Roman" w:cs="Times New Roman"/>
          <w:sz w:val="24"/>
          <w:szCs w:val="24"/>
        </w:rPr>
        <w:br/>
      </w:r>
      <w:r w:rsidR="00E46AB1" w:rsidRPr="00352C1C">
        <w:rPr>
          <w:rFonts w:ascii="Times New Roman" w:hAnsi="Times New Roman" w:cs="Times New Roman"/>
          <w:sz w:val="24"/>
          <w:szCs w:val="24"/>
        </w:rPr>
        <w:t xml:space="preserve">w </w:t>
      </w:r>
      <w:r w:rsidR="00BA475C" w:rsidRPr="00352C1C">
        <w:rPr>
          <w:rFonts w:ascii="Times New Roman" w:hAnsi="Times New Roman" w:cs="Times New Roman"/>
          <w:sz w:val="24"/>
          <w:szCs w:val="24"/>
        </w:rPr>
        <w:t xml:space="preserve">formie papierowej w </w:t>
      </w:r>
      <w:r w:rsidRPr="00352C1C">
        <w:rPr>
          <w:rFonts w:ascii="Times New Roman" w:hAnsi="Times New Roman" w:cs="Times New Roman"/>
          <w:sz w:val="24"/>
          <w:szCs w:val="24"/>
        </w:rPr>
        <w:t>b</w:t>
      </w:r>
      <w:r w:rsidR="00E46AB1" w:rsidRPr="00352C1C">
        <w:rPr>
          <w:rFonts w:ascii="Times New Roman" w:hAnsi="Times New Roman" w:cs="Times New Roman"/>
          <w:sz w:val="24"/>
          <w:szCs w:val="24"/>
        </w:rPr>
        <w:t>iurze LGD</w:t>
      </w:r>
      <w:r w:rsidR="00BA475C" w:rsidRPr="00352C1C">
        <w:rPr>
          <w:rFonts w:ascii="Times New Roman" w:hAnsi="Times New Roman" w:cs="Times New Roman"/>
          <w:sz w:val="24"/>
          <w:szCs w:val="24"/>
        </w:rPr>
        <w:t>,</w:t>
      </w:r>
      <w:r w:rsidR="00E46AB1" w:rsidRPr="00352C1C">
        <w:rPr>
          <w:rFonts w:ascii="Times New Roman" w:hAnsi="Times New Roman" w:cs="Times New Roman"/>
          <w:sz w:val="24"/>
          <w:szCs w:val="24"/>
        </w:rPr>
        <w:t xml:space="preserve"> jest wydawany na żądanie osobom zainteresowany</w:t>
      </w:r>
      <w:r w:rsidR="00BA475C" w:rsidRPr="00352C1C">
        <w:rPr>
          <w:rFonts w:ascii="Times New Roman" w:hAnsi="Times New Roman" w:cs="Times New Roman"/>
          <w:sz w:val="24"/>
          <w:szCs w:val="24"/>
        </w:rPr>
        <w:t>m</w:t>
      </w:r>
      <w:r w:rsidR="00E46AB1" w:rsidRPr="00352C1C">
        <w:rPr>
          <w:rFonts w:ascii="Times New Roman" w:hAnsi="Times New Roman" w:cs="Times New Roman"/>
          <w:sz w:val="24"/>
          <w:szCs w:val="24"/>
        </w:rPr>
        <w:t xml:space="preserve">, </w:t>
      </w:r>
    </w:p>
    <w:p w:rsidR="00E46AB1" w:rsidRPr="00352C1C" w:rsidRDefault="00E46AB1"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2) Obliczanie i oznaczanie terminów: </w:t>
      </w:r>
    </w:p>
    <w:p w:rsidR="00E46AB1" w:rsidRPr="00352C1C" w:rsidRDefault="00DF11D5" w:rsidP="008D02CD">
      <w:pPr>
        <w:pStyle w:val="Akapitzlist"/>
        <w:numPr>
          <w:ilvl w:val="3"/>
          <w:numId w:val="35"/>
        </w:numPr>
        <w:spacing w:before="240"/>
        <w:jc w:val="both"/>
        <w:rPr>
          <w:rFonts w:ascii="Times New Roman" w:hAnsi="Times New Roman" w:cs="Times New Roman"/>
          <w:sz w:val="24"/>
          <w:szCs w:val="24"/>
        </w:rPr>
      </w:pPr>
      <w:r w:rsidRPr="00352C1C">
        <w:rPr>
          <w:rFonts w:ascii="Times New Roman" w:hAnsi="Times New Roman" w:cs="Times New Roman"/>
          <w:sz w:val="24"/>
          <w:szCs w:val="24"/>
        </w:rPr>
        <w:t>j</w:t>
      </w:r>
      <w:r w:rsidR="00E46AB1" w:rsidRPr="00352C1C">
        <w:rPr>
          <w:rFonts w:ascii="Times New Roman" w:hAnsi="Times New Roman" w:cs="Times New Roman"/>
          <w:sz w:val="24"/>
          <w:szCs w:val="24"/>
        </w:rPr>
        <w:t>eżeli początkiem terminu określonego w niniejszej procedurze w dniach jest pewne zdarzenie, przy obliczaniu tego terminu nie uwzględnia się dnia, w którym zdarzenie nastąpiło. Upływ ostatniego z wyznaczonej liczby d</w:t>
      </w:r>
      <w:r w:rsidRPr="00352C1C">
        <w:rPr>
          <w:rFonts w:ascii="Times New Roman" w:hAnsi="Times New Roman" w:cs="Times New Roman"/>
          <w:sz w:val="24"/>
          <w:szCs w:val="24"/>
        </w:rPr>
        <w:t>ni uważa się za koniec terminu,</w:t>
      </w:r>
    </w:p>
    <w:p w:rsidR="00004176" w:rsidRPr="00352C1C" w:rsidRDefault="00DF11D5" w:rsidP="008D02CD">
      <w:pPr>
        <w:pStyle w:val="Akapitzlist"/>
        <w:numPr>
          <w:ilvl w:val="3"/>
          <w:numId w:val="35"/>
        </w:numPr>
        <w:spacing w:before="240"/>
        <w:jc w:val="both"/>
        <w:rPr>
          <w:rFonts w:ascii="Times New Roman" w:hAnsi="Times New Roman" w:cs="Times New Roman"/>
          <w:sz w:val="24"/>
          <w:szCs w:val="24"/>
        </w:rPr>
      </w:pPr>
      <w:r w:rsidRPr="00352C1C">
        <w:rPr>
          <w:rFonts w:ascii="Times New Roman" w:hAnsi="Times New Roman" w:cs="Times New Roman"/>
          <w:sz w:val="24"/>
          <w:szCs w:val="24"/>
        </w:rPr>
        <w:t>t</w:t>
      </w:r>
      <w:r w:rsidR="00E46AB1" w:rsidRPr="00352C1C">
        <w:rPr>
          <w:rFonts w:ascii="Times New Roman" w:hAnsi="Times New Roman" w:cs="Times New Roman"/>
          <w:sz w:val="24"/>
          <w:szCs w:val="24"/>
        </w:rPr>
        <w:t xml:space="preserve">erminy określone </w:t>
      </w:r>
      <w:r w:rsidR="00004176" w:rsidRPr="00352C1C">
        <w:rPr>
          <w:rFonts w:ascii="Times New Roman" w:hAnsi="Times New Roman" w:cs="Times New Roman"/>
          <w:sz w:val="24"/>
          <w:szCs w:val="24"/>
        </w:rPr>
        <w:t>w tygodniach kończą się z upływem tego dnia w ostatnim tygodniu, który nazwą odpowia</w:t>
      </w:r>
      <w:r w:rsidRPr="00352C1C">
        <w:rPr>
          <w:rFonts w:ascii="Times New Roman" w:hAnsi="Times New Roman" w:cs="Times New Roman"/>
          <w:sz w:val="24"/>
          <w:szCs w:val="24"/>
        </w:rPr>
        <w:t>da początkowemu dniowi terminu,</w:t>
      </w:r>
    </w:p>
    <w:p w:rsidR="00004176" w:rsidRPr="00352C1C" w:rsidRDefault="00DF11D5" w:rsidP="008D02CD">
      <w:pPr>
        <w:pStyle w:val="Akapitzlist"/>
        <w:numPr>
          <w:ilvl w:val="3"/>
          <w:numId w:val="35"/>
        </w:numPr>
        <w:spacing w:before="240"/>
        <w:jc w:val="both"/>
        <w:rPr>
          <w:rFonts w:ascii="Times New Roman" w:hAnsi="Times New Roman" w:cs="Times New Roman"/>
          <w:sz w:val="24"/>
          <w:szCs w:val="24"/>
        </w:rPr>
      </w:pPr>
      <w:r w:rsidRPr="00352C1C">
        <w:rPr>
          <w:rFonts w:ascii="Times New Roman" w:hAnsi="Times New Roman" w:cs="Times New Roman"/>
          <w:sz w:val="24"/>
          <w:szCs w:val="24"/>
        </w:rPr>
        <w:t>j</w:t>
      </w:r>
      <w:r w:rsidR="00004176" w:rsidRPr="00352C1C">
        <w:rPr>
          <w:rFonts w:ascii="Times New Roman" w:hAnsi="Times New Roman" w:cs="Times New Roman"/>
          <w:sz w:val="24"/>
          <w:szCs w:val="24"/>
        </w:rPr>
        <w:t xml:space="preserve">eżeli koniec terminu przypada na dzień ustawowo wolny od pracy, za ostatni dzień terminu uważa się najbliższy dzień powszedni. </w:t>
      </w:r>
    </w:p>
    <w:p w:rsidR="00004176" w:rsidRPr="00352C1C" w:rsidRDefault="00004176"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3) Bezpieczeństwo danych osobowych: </w:t>
      </w:r>
    </w:p>
    <w:p w:rsidR="00004176" w:rsidRPr="00352C1C" w:rsidRDefault="00E152CF"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           1.</w:t>
      </w:r>
      <w:r w:rsidR="00BA475C" w:rsidRPr="00352C1C">
        <w:rPr>
          <w:rFonts w:ascii="Times New Roman" w:hAnsi="Times New Roman" w:cs="Times New Roman"/>
          <w:sz w:val="24"/>
          <w:szCs w:val="24"/>
        </w:rPr>
        <w:t>w trakcie całego procesu naboru</w:t>
      </w:r>
      <w:r w:rsidR="00004176" w:rsidRPr="00352C1C">
        <w:rPr>
          <w:rFonts w:ascii="Times New Roman" w:hAnsi="Times New Roman" w:cs="Times New Roman"/>
          <w:sz w:val="24"/>
          <w:szCs w:val="24"/>
        </w:rPr>
        <w:t xml:space="preserve"> wniosków oraz oceny i wyboru operacji określonego w niniejszej procedurze, LGD zapewnia pełne bezpieczeństwo danych osobowych. </w:t>
      </w:r>
    </w:p>
    <w:p w:rsidR="00004176" w:rsidRPr="00352C1C" w:rsidRDefault="00004176"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4) Zmiany </w:t>
      </w:r>
      <w:r w:rsidR="00150AAB" w:rsidRPr="00352C1C">
        <w:rPr>
          <w:rFonts w:ascii="Times New Roman" w:hAnsi="Times New Roman" w:cs="Times New Roman"/>
          <w:sz w:val="24"/>
          <w:szCs w:val="24"/>
        </w:rPr>
        <w:t>z</w:t>
      </w:r>
      <w:r w:rsidRPr="00352C1C">
        <w:rPr>
          <w:rFonts w:ascii="Times New Roman" w:hAnsi="Times New Roman" w:cs="Times New Roman"/>
          <w:sz w:val="24"/>
          <w:szCs w:val="24"/>
        </w:rPr>
        <w:t xml:space="preserve">asad: </w:t>
      </w:r>
    </w:p>
    <w:p w:rsidR="00004176" w:rsidRPr="00352C1C" w:rsidRDefault="00150AAB" w:rsidP="008D02CD">
      <w:pPr>
        <w:pStyle w:val="Akapitzlist"/>
        <w:numPr>
          <w:ilvl w:val="1"/>
          <w:numId w:val="36"/>
        </w:numPr>
        <w:spacing w:before="240"/>
        <w:jc w:val="both"/>
        <w:rPr>
          <w:rFonts w:ascii="Times New Roman" w:hAnsi="Times New Roman" w:cs="Times New Roman"/>
          <w:sz w:val="24"/>
          <w:szCs w:val="24"/>
        </w:rPr>
      </w:pPr>
      <w:r w:rsidRPr="00352C1C">
        <w:rPr>
          <w:rFonts w:ascii="Times New Roman" w:hAnsi="Times New Roman" w:cs="Times New Roman"/>
          <w:sz w:val="24"/>
          <w:szCs w:val="24"/>
        </w:rPr>
        <w:t>z</w:t>
      </w:r>
      <w:r w:rsidR="00004176" w:rsidRPr="00352C1C">
        <w:rPr>
          <w:rFonts w:ascii="Times New Roman" w:hAnsi="Times New Roman" w:cs="Times New Roman"/>
          <w:sz w:val="24"/>
          <w:szCs w:val="24"/>
        </w:rPr>
        <w:t xml:space="preserve">miana niniejszych </w:t>
      </w:r>
      <w:r w:rsidRPr="00352C1C">
        <w:rPr>
          <w:rFonts w:ascii="Times New Roman" w:hAnsi="Times New Roman" w:cs="Times New Roman"/>
          <w:sz w:val="24"/>
          <w:szCs w:val="24"/>
        </w:rPr>
        <w:t>z</w:t>
      </w:r>
      <w:r w:rsidR="00004176" w:rsidRPr="00352C1C">
        <w:rPr>
          <w:rFonts w:ascii="Times New Roman" w:hAnsi="Times New Roman" w:cs="Times New Roman"/>
          <w:sz w:val="24"/>
          <w:szCs w:val="24"/>
        </w:rPr>
        <w:t xml:space="preserve">asad dokonywana jest uchwałą </w:t>
      </w:r>
      <w:r w:rsidRPr="00352C1C">
        <w:rPr>
          <w:rFonts w:ascii="Times New Roman" w:hAnsi="Times New Roman" w:cs="Times New Roman"/>
          <w:sz w:val="24"/>
          <w:szCs w:val="24"/>
        </w:rPr>
        <w:t>z</w:t>
      </w:r>
      <w:r w:rsidR="00004176" w:rsidRPr="00352C1C">
        <w:rPr>
          <w:rFonts w:ascii="Times New Roman" w:hAnsi="Times New Roman" w:cs="Times New Roman"/>
          <w:sz w:val="24"/>
          <w:szCs w:val="24"/>
        </w:rPr>
        <w:t xml:space="preserve">arządu LGD i wymaga uzgodnienia z ZW na zasadach określonych w </w:t>
      </w:r>
      <w:r w:rsidRPr="00352C1C">
        <w:rPr>
          <w:rFonts w:ascii="Times New Roman" w:hAnsi="Times New Roman" w:cs="Times New Roman"/>
          <w:sz w:val="24"/>
          <w:szCs w:val="24"/>
        </w:rPr>
        <w:t>u</w:t>
      </w:r>
      <w:r w:rsidR="00004176" w:rsidRPr="00352C1C">
        <w:rPr>
          <w:rFonts w:ascii="Times New Roman" w:hAnsi="Times New Roman" w:cs="Times New Roman"/>
          <w:sz w:val="24"/>
          <w:szCs w:val="24"/>
        </w:rPr>
        <w:t xml:space="preserve">mowie o warunkach i sposobie realizacji strategii rozwoju lokalnego kierowanego przez społeczność zawartej pomiędzy ZW a LGD. </w:t>
      </w:r>
    </w:p>
    <w:p w:rsidR="00004176" w:rsidRPr="00352C1C" w:rsidRDefault="00150AAB" w:rsidP="008D02CD">
      <w:pPr>
        <w:pStyle w:val="Akapitzlist"/>
        <w:numPr>
          <w:ilvl w:val="1"/>
          <w:numId w:val="36"/>
        </w:numPr>
        <w:spacing w:before="240"/>
        <w:jc w:val="both"/>
        <w:rPr>
          <w:rFonts w:ascii="Times New Roman" w:hAnsi="Times New Roman" w:cs="Times New Roman"/>
          <w:sz w:val="24"/>
          <w:szCs w:val="24"/>
        </w:rPr>
      </w:pPr>
      <w:r w:rsidRPr="00352C1C">
        <w:rPr>
          <w:rFonts w:ascii="Times New Roman" w:hAnsi="Times New Roman" w:cs="Times New Roman"/>
          <w:sz w:val="24"/>
          <w:szCs w:val="24"/>
        </w:rPr>
        <w:t>n</w:t>
      </w:r>
      <w:r w:rsidR="00004176" w:rsidRPr="00352C1C">
        <w:rPr>
          <w:rFonts w:ascii="Times New Roman" w:hAnsi="Times New Roman" w:cs="Times New Roman"/>
          <w:sz w:val="24"/>
          <w:szCs w:val="24"/>
        </w:rPr>
        <w:t xml:space="preserve">iniejsze Zasady, po dokonaniu ich skutecznej zmiany, podlegają niezwłocznemu zaktualizowaniu na stronie internetowej LGD. </w:t>
      </w:r>
    </w:p>
    <w:p w:rsidR="00004176" w:rsidRPr="00352C1C" w:rsidRDefault="00004176" w:rsidP="008D02CD">
      <w:p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5) Zasada stabilności: </w:t>
      </w:r>
    </w:p>
    <w:p w:rsidR="00335862" w:rsidRPr="00352C1C" w:rsidRDefault="00150AAB" w:rsidP="008D02CD">
      <w:pPr>
        <w:pStyle w:val="Akapitzlist"/>
        <w:numPr>
          <w:ilvl w:val="1"/>
          <w:numId w:val="37"/>
        </w:numPr>
        <w:spacing w:before="240"/>
        <w:jc w:val="both"/>
        <w:rPr>
          <w:rFonts w:ascii="Times New Roman" w:hAnsi="Times New Roman" w:cs="Times New Roman"/>
          <w:sz w:val="24"/>
          <w:szCs w:val="24"/>
        </w:rPr>
      </w:pPr>
      <w:r w:rsidRPr="00352C1C">
        <w:rPr>
          <w:rFonts w:ascii="Times New Roman" w:hAnsi="Times New Roman" w:cs="Times New Roman"/>
          <w:sz w:val="24"/>
          <w:szCs w:val="24"/>
        </w:rPr>
        <w:t>w</w:t>
      </w:r>
      <w:r w:rsidR="00004176" w:rsidRPr="00352C1C">
        <w:rPr>
          <w:rFonts w:ascii="Times New Roman" w:hAnsi="Times New Roman" w:cs="Times New Roman"/>
          <w:sz w:val="24"/>
          <w:szCs w:val="24"/>
        </w:rPr>
        <w:t xml:space="preserve"> przypadku, gdy niniejsze </w:t>
      </w:r>
      <w:r w:rsidRPr="00352C1C">
        <w:rPr>
          <w:rFonts w:ascii="Times New Roman" w:hAnsi="Times New Roman" w:cs="Times New Roman"/>
          <w:sz w:val="24"/>
          <w:szCs w:val="24"/>
        </w:rPr>
        <w:t>z</w:t>
      </w:r>
      <w:r w:rsidR="00004176" w:rsidRPr="00352C1C">
        <w:rPr>
          <w:rFonts w:ascii="Times New Roman" w:hAnsi="Times New Roman" w:cs="Times New Roman"/>
          <w:sz w:val="24"/>
          <w:szCs w:val="24"/>
        </w:rPr>
        <w:t xml:space="preserve">asady ulegną zmianie w okresie pomiędzy ogłoszeniem naboru, a zakończeniem procedury oceny i wyboru operacji w LGD, </w:t>
      </w:r>
      <w:r w:rsidR="00004176" w:rsidRPr="00352C1C">
        <w:rPr>
          <w:rFonts w:ascii="Times New Roman" w:hAnsi="Times New Roman" w:cs="Times New Roman"/>
          <w:sz w:val="24"/>
          <w:szCs w:val="24"/>
        </w:rPr>
        <w:lastRenderedPageBreak/>
        <w:t xml:space="preserve">do sposobu oceny i wyboru operacji w ramach tego naboru zastosowanie znajdują </w:t>
      </w:r>
      <w:r w:rsidRPr="00352C1C">
        <w:rPr>
          <w:rFonts w:ascii="Times New Roman" w:hAnsi="Times New Roman" w:cs="Times New Roman"/>
          <w:sz w:val="24"/>
          <w:szCs w:val="24"/>
        </w:rPr>
        <w:t>z</w:t>
      </w:r>
      <w:r w:rsidR="00004176" w:rsidRPr="00352C1C">
        <w:rPr>
          <w:rFonts w:ascii="Times New Roman" w:hAnsi="Times New Roman" w:cs="Times New Roman"/>
          <w:sz w:val="24"/>
          <w:szCs w:val="24"/>
        </w:rPr>
        <w:t>asa</w:t>
      </w:r>
      <w:r w:rsidR="009F3820" w:rsidRPr="00352C1C">
        <w:rPr>
          <w:rFonts w:ascii="Times New Roman" w:hAnsi="Times New Roman" w:cs="Times New Roman"/>
          <w:sz w:val="24"/>
          <w:szCs w:val="24"/>
        </w:rPr>
        <w:t>dy w dotychczasowym brzmieniu (</w:t>
      </w:r>
      <w:r w:rsidR="00004176" w:rsidRPr="00352C1C">
        <w:rPr>
          <w:rFonts w:ascii="Times New Roman" w:hAnsi="Times New Roman" w:cs="Times New Roman"/>
          <w:sz w:val="24"/>
          <w:szCs w:val="24"/>
        </w:rPr>
        <w:t xml:space="preserve">obowiązująca w momencie ogłoszenia naboru). Zapis ten ma zastosowanie także w przypadku, gdy z jakiegokolwiek powodu zajdzie konieczność dokonania ponownej oceny </w:t>
      </w:r>
      <w:r w:rsidR="00BB338A" w:rsidRPr="00352C1C">
        <w:rPr>
          <w:rFonts w:ascii="Times New Roman" w:hAnsi="Times New Roman" w:cs="Times New Roman"/>
          <w:sz w:val="24"/>
          <w:szCs w:val="24"/>
        </w:rPr>
        <w:t>operacj</w:t>
      </w:r>
      <w:r w:rsidRPr="00352C1C">
        <w:rPr>
          <w:rFonts w:ascii="Times New Roman" w:hAnsi="Times New Roman" w:cs="Times New Roman"/>
          <w:sz w:val="24"/>
          <w:szCs w:val="24"/>
        </w:rPr>
        <w:t>i po przekazaniu wniosku do ZW.,</w:t>
      </w:r>
    </w:p>
    <w:p w:rsidR="00BB338A" w:rsidRPr="00352C1C" w:rsidRDefault="00150AAB" w:rsidP="008D02CD">
      <w:pPr>
        <w:pStyle w:val="Akapitzlist"/>
        <w:numPr>
          <w:ilvl w:val="1"/>
          <w:numId w:val="37"/>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 </w:t>
      </w:r>
      <w:r w:rsidR="00BB338A" w:rsidRPr="00352C1C">
        <w:rPr>
          <w:rFonts w:ascii="Times New Roman" w:hAnsi="Times New Roman" w:cs="Times New Roman"/>
          <w:sz w:val="24"/>
          <w:szCs w:val="24"/>
        </w:rPr>
        <w:t>przypadku, gdy lokalne kryteria wyboru operacji ulegną zmianie w okresie pomiędzy ogłoszeniem naboru</w:t>
      </w:r>
      <w:r w:rsidR="00131FA5" w:rsidRPr="00352C1C">
        <w:rPr>
          <w:rFonts w:ascii="Times New Roman" w:hAnsi="Times New Roman" w:cs="Times New Roman"/>
          <w:sz w:val="24"/>
          <w:szCs w:val="24"/>
        </w:rPr>
        <w:t>,</w:t>
      </w:r>
      <w:r w:rsidR="00BB338A" w:rsidRPr="00352C1C">
        <w:rPr>
          <w:rFonts w:ascii="Times New Roman" w:hAnsi="Times New Roman" w:cs="Times New Roman"/>
          <w:sz w:val="24"/>
          <w:szCs w:val="24"/>
        </w:rPr>
        <w:t xml:space="preserve"> a zakończeniem procedury oceny i wyboru operacji w LGD, do oceny i wyboru operacji w ramach tego naboru zastosowanie znajdują kryter</w:t>
      </w:r>
      <w:r w:rsidR="00131FA5" w:rsidRPr="00352C1C">
        <w:rPr>
          <w:rFonts w:ascii="Times New Roman" w:hAnsi="Times New Roman" w:cs="Times New Roman"/>
          <w:sz w:val="24"/>
          <w:szCs w:val="24"/>
        </w:rPr>
        <w:t>ia w dotychczasowym brzmieniu (</w:t>
      </w:r>
      <w:r w:rsidR="00BB338A" w:rsidRPr="00352C1C">
        <w:rPr>
          <w:rFonts w:ascii="Times New Roman" w:hAnsi="Times New Roman" w:cs="Times New Roman"/>
          <w:sz w:val="24"/>
          <w:szCs w:val="24"/>
        </w:rPr>
        <w:t xml:space="preserve">obowiązujące w momencie ogłoszenia naboru). Zapis ten ma zastosowanie także w przypadku, gdy </w:t>
      </w:r>
      <w:r w:rsidRPr="00352C1C">
        <w:rPr>
          <w:rFonts w:ascii="Times New Roman" w:hAnsi="Times New Roman" w:cs="Times New Roman"/>
          <w:sz w:val="24"/>
          <w:szCs w:val="24"/>
        </w:rPr>
        <w:br/>
      </w:r>
      <w:r w:rsidR="00BB338A" w:rsidRPr="00352C1C">
        <w:rPr>
          <w:rFonts w:ascii="Times New Roman" w:hAnsi="Times New Roman" w:cs="Times New Roman"/>
          <w:sz w:val="24"/>
          <w:szCs w:val="24"/>
        </w:rPr>
        <w:t xml:space="preserve">z jakiegokolwiek powodu zajdzie konieczność dokonania ponownej oceny operacji po przekazaniu wniosku do ZW. </w:t>
      </w:r>
    </w:p>
    <w:p w:rsidR="00150AAB" w:rsidRPr="00352C1C" w:rsidRDefault="00150AAB" w:rsidP="008D02CD">
      <w:pPr>
        <w:pStyle w:val="Akapitzlist"/>
        <w:spacing w:before="240"/>
        <w:ind w:left="1068"/>
        <w:jc w:val="both"/>
        <w:rPr>
          <w:rFonts w:ascii="Times New Roman" w:hAnsi="Times New Roman" w:cs="Times New Roman"/>
          <w:sz w:val="24"/>
          <w:szCs w:val="24"/>
        </w:rPr>
      </w:pPr>
    </w:p>
    <w:p w:rsidR="00BB338A" w:rsidRPr="00352C1C" w:rsidRDefault="00BB338A" w:rsidP="008D02CD">
      <w:pPr>
        <w:pStyle w:val="Akapitzlist"/>
        <w:numPr>
          <w:ilvl w:val="2"/>
          <w:numId w:val="26"/>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Odpowiednie stosowanie przepisów w sprawach nieregulowanych w niniejszych </w:t>
      </w:r>
      <w:r w:rsidR="00150AAB" w:rsidRPr="00352C1C">
        <w:rPr>
          <w:rFonts w:ascii="Times New Roman" w:hAnsi="Times New Roman" w:cs="Times New Roman"/>
          <w:sz w:val="24"/>
          <w:szCs w:val="24"/>
        </w:rPr>
        <w:t>z</w:t>
      </w:r>
      <w:r w:rsidRPr="00352C1C">
        <w:rPr>
          <w:rFonts w:ascii="Times New Roman" w:hAnsi="Times New Roman" w:cs="Times New Roman"/>
          <w:sz w:val="24"/>
          <w:szCs w:val="24"/>
        </w:rPr>
        <w:t xml:space="preserve">asadach </w:t>
      </w:r>
      <w:r w:rsidR="00150AAB" w:rsidRPr="00352C1C">
        <w:rPr>
          <w:rFonts w:ascii="Times New Roman" w:hAnsi="Times New Roman" w:cs="Times New Roman"/>
          <w:sz w:val="24"/>
          <w:szCs w:val="24"/>
        </w:rPr>
        <w:br/>
      </w:r>
      <w:r w:rsidRPr="00352C1C">
        <w:rPr>
          <w:rFonts w:ascii="Times New Roman" w:hAnsi="Times New Roman" w:cs="Times New Roman"/>
          <w:sz w:val="24"/>
          <w:szCs w:val="24"/>
        </w:rPr>
        <w:t xml:space="preserve">i w Regulaminie Rady, zastosowanie znajdują odpowiednie przepisy prawa, </w:t>
      </w:r>
      <w:r w:rsidR="00150AAB" w:rsidRPr="00352C1C">
        <w:rPr>
          <w:rFonts w:ascii="Times New Roman" w:hAnsi="Times New Roman" w:cs="Times New Roman"/>
          <w:sz w:val="24"/>
          <w:szCs w:val="24"/>
        </w:rPr>
        <w:br/>
      </w:r>
      <w:r w:rsidRPr="00352C1C">
        <w:rPr>
          <w:rFonts w:ascii="Times New Roman" w:hAnsi="Times New Roman" w:cs="Times New Roman"/>
          <w:sz w:val="24"/>
          <w:szCs w:val="24"/>
        </w:rPr>
        <w:t xml:space="preserve">w szczególności: </w:t>
      </w:r>
    </w:p>
    <w:p w:rsidR="00BB338A" w:rsidRPr="00352C1C" w:rsidRDefault="00BB338A" w:rsidP="008D02CD">
      <w:pPr>
        <w:pStyle w:val="Akapitzlist"/>
        <w:numPr>
          <w:ilvl w:val="0"/>
          <w:numId w:val="3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ustawy RLKS, </w:t>
      </w:r>
    </w:p>
    <w:p w:rsidR="00BB338A" w:rsidRPr="00352C1C" w:rsidRDefault="00BB338A" w:rsidP="008D02CD">
      <w:pPr>
        <w:pStyle w:val="Akapitzlist"/>
        <w:numPr>
          <w:ilvl w:val="0"/>
          <w:numId w:val="3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ustawy w zakresie polityki spójności, </w:t>
      </w:r>
    </w:p>
    <w:p w:rsidR="00BB338A" w:rsidRPr="00352C1C" w:rsidRDefault="00BB338A" w:rsidP="008D02CD">
      <w:pPr>
        <w:pStyle w:val="Akapitzlist"/>
        <w:numPr>
          <w:ilvl w:val="0"/>
          <w:numId w:val="3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rozporządzenia o wdrażaniu LSR, </w:t>
      </w:r>
    </w:p>
    <w:p w:rsidR="00BB338A" w:rsidRPr="00352C1C" w:rsidRDefault="00BB338A" w:rsidP="008D02CD">
      <w:pPr>
        <w:pStyle w:val="Akapitzlist"/>
        <w:numPr>
          <w:ilvl w:val="0"/>
          <w:numId w:val="3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wytycznych MRiRW z 30 sierpnia 2016r., </w:t>
      </w:r>
    </w:p>
    <w:p w:rsidR="008750C6" w:rsidRPr="00352C1C" w:rsidRDefault="00BB338A" w:rsidP="008D02CD">
      <w:pPr>
        <w:pStyle w:val="Akapitzlist"/>
        <w:numPr>
          <w:ilvl w:val="0"/>
          <w:numId w:val="38"/>
        </w:numPr>
        <w:spacing w:before="240"/>
        <w:jc w:val="both"/>
        <w:rPr>
          <w:rFonts w:ascii="Times New Roman" w:hAnsi="Times New Roman" w:cs="Times New Roman"/>
          <w:sz w:val="24"/>
          <w:szCs w:val="24"/>
        </w:rPr>
      </w:pPr>
      <w:r w:rsidRPr="00352C1C">
        <w:rPr>
          <w:rFonts w:ascii="Times New Roman" w:hAnsi="Times New Roman" w:cs="Times New Roman"/>
          <w:sz w:val="24"/>
          <w:szCs w:val="24"/>
        </w:rP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Społecznego, Funduszu Spójności oraz uchylającego rozporządzenie Rady (WE) nr 1083/2006. </w:t>
      </w:r>
    </w:p>
    <w:p w:rsidR="00BB338A" w:rsidRPr="00352C1C" w:rsidRDefault="00BB338A" w:rsidP="008D02CD">
      <w:pPr>
        <w:spacing w:before="240"/>
        <w:jc w:val="both"/>
        <w:rPr>
          <w:rFonts w:ascii="Times New Roman" w:hAnsi="Times New Roman" w:cs="Times New Roman"/>
          <w:b/>
          <w:sz w:val="24"/>
          <w:szCs w:val="24"/>
        </w:rPr>
      </w:pPr>
      <w:r w:rsidRPr="00352C1C">
        <w:rPr>
          <w:rFonts w:ascii="Times New Roman" w:hAnsi="Times New Roman" w:cs="Times New Roman"/>
          <w:b/>
          <w:sz w:val="24"/>
          <w:szCs w:val="24"/>
        </w:rPr>
        <w:t xml:space="preserve">Załączniki </w:t>
      </w:r>
    </w:p>
    <w:tbl>
      <w:tblPr>
        <w:tblStyle w:val="Tabela-Siatka"/>
        <w:tblW w:w="0" w:type="auto"/>
        <w:tblLook w:val="04A0"/>
      </w:tblPr>
      <w:tblGrid>
        <w:gridCol w:w="2093"/>
        <w:gridCol w:w="7119"/>
      </w:tblGrid>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1</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Karta oceny zgodności z LSR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2</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Karta weryfikacji zgodności Grantobiorcy z warunkami przyznania pomocy określonymi w programie PROW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 xml:space="preserve">Załącznik 3 </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Formularz wniosku o powierzenie grantu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4</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Umowa o powierzenie grantu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5</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7055EF" w:rsidP="008D02CD">
            <w:pPr>
              <w:spacing w:before="240" w:line="276" w:lineRule="auto"/>
              <w:jc w:val="both"/>
              <w:rPr>
                <w:rFonts w:ascii="Times New Roman" w:hAnsi="Times New Roman" w:cs="Times New Roman"/>
                <w:strike/>
                <w:sz w:val="24"/>
                <w:szCs w:val="24"/>
              </w:rPr>
            </w:pPr>
            <w:r w:rsidRPr="00352C1C">
              <w:rPr>
                <w:rFonts w:ascii="Times New Roman" w:hAnsi="Times New Roman" w:cs="Times New Roman"/>
                <w:sz w:val="24"/>
                <w:szCs w:val="24"/>
              </w:rPr>
              <w:t>Wniosek o rozliczenie grantu</w:t>
            </w:r>
            <w:r w:rsidR="008750C6" w:rsidRPr="00352C1C">
              <w:rPr>
                <w:rFonts w:ascii="Times New Roman" w:hAnsi="Times New Roman" w:cs="Times New Roman"/>
                <w:sz w:val="24"/>
                <w:szCs w:val="24"/>
              </w:rPr>
              <w:t xml:space="preserve"> wraz ze sprawozdaniem</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6</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Protokół z czynności kontrolnych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7</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Deklaracja poufności i bezstronności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lastRenderedPageBreak/>
              <w:t xml:space="preserve">Załącznik 8 </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o wykluczeniu z głosowania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9</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Rejestr interesów członków Rady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10</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Formularz odwołania Grantobiorcy </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12</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Ankieta monitorująca realizację grantu w projekcie grantowym</w:t>
            </w:r>
          </w:p>
        </w:tc>
      </w:tr>
      <w:tr w:rsidR="00131FA5"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131FA5" w:rsidRPr="00352C1C" w:rsidRDefault="00131FA5"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13</w:t>
            </w:r>
          </w:p>
        </w:tc>
        <w:tc>
          <w:tcPr>
            <w:tcW w:w="7119" w:type="dxa"/>
            <w:tcBorders>
              <w:top w:val="single" w:sz="4" w:space="0" w:color="auto"/>
              <w:left w:val="single" w:sz="4" w:space="0" w:color="auto"/>
              <w:bottom w:val="single" w:sz="4" w:space="0" w:color="auto"/>
              <w:right w:val="single" w:sz="4" w:space="0" w:color="auto"/>
            </w:tcBorders>
            <w:vAlign w:val="center"/>
          </w:tcPr>
          <w:p w:rsidR="00131FA5" w:rsidRPr="00352C1C" w:rsidRDefault="00131FA5"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Karta oceny formalnej wniosków o powierzenie grantów </w:t>
            </w:r>
          </w:p>
        </w:tc>
      </w:tr>
      <w:tr w:rsidR="00EE55C7"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EE55C7" w:rsidRPr="00352C1C" w:rsidRDefault="00EE55C7"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14</w:t>
            </w:r>
          </w:p>
        </w:tc>
        <w:tc>
          <w:tcPr>
            <w:tcW w:w="7119" w:type="dxa"/>
            <w:tcBorders>
              <w:top w:val="single" w:sz="4" w:space="0" w:color="auto"/>
              <w:left w:val="single" w:sz="4" w:space="0" w:color="auto"/>
              <w:bottom w:val="single" w:sz="4" w:space="0" w:color="auto"/>
              <w:right w:val="single" w:sz="4" w:space="0" w:color="auto"/>
            </w:tcBorders>
            <w:vAlign w:val="center"/>
          </w:tcPr>
          <w:p w:rsidR="00EE55C7" w:rsidRPr="00352C1C" w:rsidRDefault="003C1742"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 xml:space="preserve">Oświadczenie pracowników biura o bezstronności w obsłudze wniosków o powierzenie grantu. </w:t>
            </w:r>
          </w:p>
        </w:tc>
      </w:tr>
      <w:tr w:rsidR="007A14FC"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7A14FC" w:rsidRPr="00352C1C" w:rsidRDefault="007A14FC" w:rsidP="008D02CD">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Załącznik 15</w:t>
            </w:r>
          </w:p>
        </w:tc>
        <w:tc>
          <w:tcPr>
            <w:tcW w:w="7119" w:type="dxa"/>
            <w:tcBorders>
              <w:top w:val="single" w:sz="4" w:space="0" w:color="auto"/>
              <w:left w:val="single" w:sz="4" w:space="0" w:color="auto"/>
              <w:bottom w:val="single" w:sz="4" w:space="0" w:color="auto"/>
              <w:right w:val="single" w:sz="4" w:space="0" w:color="auto"/>
            </w:tcBorders>
            <w:vAlign w:val="center"/>
          </w:tcPr>
          <w:p w:rsidR="007A14FC" w:rsidRPr="00352C1C" w:rsidRDefault="007A14FC"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Oświadczenie o kwalifikowalności VAT</w:t>
            </w:r>
          </w:p>
        </w:tc>
      </w:tr>
      <w:tr w:rsidR="007A14FC" w:rsidRPr="00352C1C" w:rsidTr="00131FA5">
        <w:tc>
          <w:tcPr>
            <w:tcW w:w="2093" w:type="dxa"/>
            <w:tcBorders>
              <w:top w:val="single" w:sz="4" w:space="0" w:color="auto"/>
              <w:left w:val="single" w:sz="4" w:space="0" w:color="auto"/>
              <w:bottom w:val="single" w:sz="4" w:space="0" w:color="auto"/>
              <w:right w:val="single" w:sz="4" w:space="0" w:color="auto"/>
            </w:tcBorders>
            <w:vAlign w:val="center"/>
            <w:hideMark/>
          </w:tcPr>
          <w:p w:rsidR="007A14FC" w:rsidRPr="00352C1C" w:rsidRDefault="007A14FC" w:rsidP="00F77B8E">
            <w:pPr>
              <w:spacing w:before="240" w:line="276" w:lineRule="auto"/>
              <w:jc w:val="both"/>
              <w:rPr>
                <w:rFonts w:ascii="Times New Roman" w:hAnsi="Times New Roman" w:cs="Times New Roman"/>
                <w:b/>
                <w:sz w:val="24"/>
                <w:szCs w:val="24"/>
              </w:rPr>
            </w:pPr>
            <w:r w:rsidRPr="00352C1C">
              <w:rPr>
                <w:rFonts w:ascii="Times New Roman" w:hAnsi="Times New Roman" w:cs="Times New Roman"/>
                <w:b/>
                <w:sz w:val="24"/>
                <w:szCs w:val="24"/>
              </w:rPr>
              <w:t>Zał</w:t>
            </w:r>
            <w:r w:rsidR="00F77B8E">
              <w:rPr>
                <w:rFonts w:ascii="Times New Roman" w:hAnsi="Times New Roman" w:cs="Times New Roman"/>
                <w:b/>
                <w:sz w:val="24"/>
                <w:szCs w:val="24"/>
              </w:rPr>
              <w:t>ą</w:t>
            </w:r>
            <w:r w:rsidRPr="00352C1C">
              <w:rPr>
                <w:rFonts w:ascii="Times New Roman" w:hAnsi="Times New Roman" w:cs="Times New Roman"/>
                <w:b/>
                <w:sz w:val="24"/>
                <w:szCs w:val="24"/>
              </w:rPr>
              <w:t>cznik 16</w:t>
            </w:r>
          </w:p>
        </w:tc>
        <w:tc>
          <w:tcPr>
            <w:tcW w:w="7119" w:type="dxa"/>
            <w:tcBorders>
              <w:top w:val="single" w:sz="4" w:space="0" w:color="auto"/>
              <w:left w:val="single" w:sz="4" w:space="0" w:color="auto"/>
              <w:bottom w:val="single" w:sz="4" w:space="0" w:color="auto"/>
              <w:right w:val="single" w:sz="4" w:space="0" w:color="auto"/>
            </w:tcBorders>
            <w:vAlign w:val="center"/>
          </w:tcPr>
          <w:p w:rsidR="007A14FC" w:rsidRPr="00352C1C" w:rsidRDefault="007A14FC" w:rsidP="008D02CD">
            <w:pPr>
              <w:spacing w:before="240" w:line="276" w:lineRule="auto"/>
              <w:jc w:val="both"/>
              <w:rPr>
                <w:rFonts w:ascii="Times New Roman" w:hAnsi="Times New Roman" w:cs="Times New Roman"/>
                <w:sz w:val="24"/>
                <w:szCs w:val="24"/>
              </w:rPr>
            </w:pPr>
            <w:r w:rsidRPr="00352C1C">
              <w:rPr>
                <w:rFonts w:ascii="Times New Roman" w:hAnsi="Times New Roman" w:cs="Times New Roman"/>
                <w:sz w:val="24"/>
                <w:szCs w:val="24"/>
              </w:rPr>
              <w:t>Oświadczenie właściciela nieruchomości</w:t>
            </w:r>
          </w:p>
        </w:tc>
      </w:tr>
    </w:tbl>
    <w:p w:rsidR="00462495" w:rsidRPr="00352C1C" w:rsidRDefault="00462495" w:rsidP="008D02CD">
      <w:pPr>
        <w:spacing w:before="240"/>
        <w:jc w:val="both"/>
        <w:rPr>
          <w:rFonts w:ascii="Times New Roman" w:hAnsi="Times New Roman" w:cs="Times New Roman"/>
          <w:sz w:val="24"/>
          <w:szCs w:val="24"/>
        </w:rPr>
      </w:pPr>
    </w:p>
    <w:sectPr w:rsidR="00462495" w:rsidRPr="00352C1C" w:rsidSect="007C46F8">
      <w:headerReference w:type="even" r:id="rId9"/>
      <w:headerReference w:type="default" r:id="rId10"/>
      <w:footerReference w:type="default" r:id="rId11"/>
      <w:pgSz w:w="11906" w:h="16838"/>
      <w:pgMar w:top="1134" w:right="1417" w:bottom="1417"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09" w:rsidRDefault="00F10109" w:rsidP="00333153">
      <w:pPr>
        <w:spacing w:after="0" w:line="240" w:lineRule="auto"/>
      </w:pPr>
      <w:r>
        <w:separator/>
      </w:r>
    </w:p>
  </w:endnote>
  <w:endnote w:type="continuationSeparator" w:id="0">
    <w:p w:rsidR="00F10109" w:rsidRDefault="00F10109" w:rsidP="00333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1057"/>
      <w:docPartObj>
        <w:docPartGallery w:val="Page Numbers (Bottom of Page)"/>
        <w:docPartUnique/>
      </w:docPartObj>
    </w:sdtPr>
    <w:sdtContent>
      <w:p w:rsidR="00130DD7" w:rsidRDefault="002848BA" w:rsidP="007C46F8">
        <w:pPr>
          <w:pStyle w:val="Stopka"/>
          <w:jc w:val="center"/>
        </w:pPr>
        <w:fldSimple w:instr=" PAGE   \* MERGEFORMAT ">
          <w:r w:rsidR="00BC3D8C">
            <w:rPr>
              <w:noProof/>
            </w:rPr>
            <w:t>1</w:t>
          </w:r>
        </w:fldSimple>
      </w:p>
    </w:sdtContent>
  </w:sdt>
  <w:p w:rsidR="00130DD7" w:rsidRDefault="00130DD7" w:rsidP="007C46F8">
    <w:pPr>
      <w:pStyle w:val="Stopka"/>
      <w:ind w:right="360"/>
      <w:jc w:val="right"/>
    </w:pPr>
    <w:r>
      <w:rPr>
        <w:noProof/>
        <w:lang w:eastAsia="pl-PL"/>
      </w:rPr>
      <w:drawing>
        <wp:inline distT="0" distB="0" distL="0" distR="0">
          <wp:extent cx="876300" cy="5048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876300" cy="504825"/>
                  </a:xfrm>
                  <a:prstGeom prst="rect">
                    <a:avLst/>
                  </a:prstGeom>
                  <a:noFill/>
                  <a:ln w="9525">
                    <a:noFill/>
                    <a:miter lim="800000"/>
                    <a:headEnd/>
                    <a:tailEnd/>
                  </a:ln>
                </pic:spPr>
              </pic:pic>
            </a:graphicData>
          </a:graphic>
        </wp:inline>
      </w:drawing>
    </w:r>
    <w:r>
      <w:rPr>
        <w:noProof/>
      </w:rPr>
      <w:t xml:space="preserve">   </w:t>
    </w:r>
    <w:r>
      <w:rPr>
        <w:noProof/>
        <w:lang w:eastAsia="pl-PL"/>
      </w:rPr>
      <w:drawing>
        <wp:inline distT="0" distB="0" distL="0" distR="0">
          <wp:extent cx="504825" cy="504825"/>
          <wp:effectExtent l="19050" t="0" r="952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noProof/>
      </w:rPr>
      <w:t xml:space="preserve">   </w:t>
    </w:r>
    <w:r>
      <w:rPr>
        <w:noProof/>
        <w:lang w:eastAsia="pl-PL"/>
      </w:rPr>
      <w:drawing>
        <wp:inline distT="0" distB="0" distL="0" distR="0">
          <wp:extent cx="781050" cy="504825"/>
          <wp:effectExtent l="1905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781050" cy="504825"/>
                  </a:xfrm>
                  <a:prstGeom prst="rect">
                    <a:avLst/>
                  </a:prstGeom>
                  <a:noFill/>
                  <a:ln w="9525">
                    <a:noFill/>
                    <a:miter lim="800000"/>
                    <a:headEnd/>
                    <a:tailEnd/>
                  </a:ln>
                </pic:spPr>
              </pic:pic>
            </a:graphicData>
          </a:graphic>
        </wp:inline>
      </w:drawing>
    </w:r>
  </w:p>
  <w:p w:rsidR="00130DD7" w:rsidRDefault="00130D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09" w:rsidRDefault="00F10109" w:rsidP="00333153">
      <w:pPr>
        <w:spacing w:after="0" w:line="240" w:lineRule="auto"/>
      </w:pPr>
      <w:r>
        <w:separator/>
      </w:r>
    </w:p>
  </w:footnote>
  <w:footnote w:type="continuationSeparator" w:id="0">
    <w:p w:rsidR="00F10109" w:rsidRDefault="00F10109" w:rsidP="00333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D7" w:rsidRDefault="00130DD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D7" w:rsidRPr="00F77B8E" w:rsidRDefault="002848BA" w:rsidP="007C46F8">
    <w:pPr>
      <w:pStyle w:val="Nagwek"/>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178" type="#_x0000_t75" style="position:absolute;left:0;text-align:left;margin-left:172.15pt;margin-top:-6.45pt;width:112.5pt;height:48pt;z-index:-251658240" wrapcoords="-144 0 -144 21262 21600 21262 21600 0 -144 0">
          <v:imagedata r:id="rId1" o:title=""/>
          <w10:wrap type="through"/>
        </v:shape>
        <o:OLEObject Type="Embed" ProgID="Word.Picture.8" ShapeID="_x0000_s50178" DrawAspect="Content" ObjectID="_1610184197" r:id="rId2"/>
      </w:pict>
    </w:r>
    <w:bookmarkStart w:id="1" w:name="_MON_1316931712"/>
    <w:bookmarkEnd w:id="1"/>
    <w:r w:rsidR="00130DD7" w:rsidRPr="00F77B8E">
      <w:rPr>
        <w:rFonts w:ascii="Times New Roman" w:hAnsi="Times New Roman"/>
      </w:rPr>
      <w:t>wersja 2G_LGD_SWDP</w:t>
    </w:r>
  </w:p>
  <w:p w:rsidR="00130DD7" w:rsidRDefault="00130DD7" w:rsidP="007C46F8">
    <w:pPr>
      <w:pStyle w:val="Nagwek"/>
      <w:jc w:val="center"/>
    </w:pPr>
  </w:p>
  <w:p w:rsidR="00130DD7" w:rsidRDefault="00130DD7" w:rsidP="007C46F8">
    <w:pPr>
      <w:pStyle w:val="Nagwek"/>
      <w:jc w:val="center"/>
    </w:pPr>
  </w:p>
  <w:p w:rsidR="00130DD7" w:rsidRDefault="002848BA" w:rsidP="007C46F8">
    <w:pPr>
      <w:pStyle w:val="Nagwek"/>
      <w:jc w:val="center"/>
      <w:rPr>
        <w:rFonts w:ascii="Times New Roman" w:hAnsi="Times New Roman"/>
        <w:sz w:val="18"/>
        <w:lang w:val="en-US"/>
      </w:rPr>
    </w:pPr>
    <w:r w:rsidRPr="002848BA">
      <w:pict>
        <v:line id="_x0000_s50177" style="position:absolute;left:0;text-align:left;z-index:251660288" from="19.15pt,8.6pt" to="451.15pt,8.6pt">
          <o:lock v:ext="edit" aspectratio="t"/>
        </v:line>
      </w:pict>
    </w:r>
  </w:p>
  <w:p w:rsidR="00130DD7" w:rsidRDefault="00130DD7" w:rsidP="007C46F8">
    <w:pPr>
      <w:pStyle w:val="Nagwek"/>
      <w:jc w:val="center"/>
      <w:rPr>
        <w:rFonts w:ascii="Times New Roman" w:hAnsi="Times New Roman"/>
        <w:sz w:val="18"/>
        <w:lang w:val="en-US"/>
      </w:rPr>
    </w:pPr>
    <w:r>
      <w:rPr>
        <w:rFonts w:ascii="Times New Roman" w:hAnsi="Times New Roman"/>
        <w:sz w:val="18"/>
        <w:lang w:val="en-US"/>
      </w:rPr>
      <w:t xml:space="preserve">       Czermin 47, 63-304 Czermin, tel. 62 7416 891, fax: 62 7416 892 , e-mail: swdp@pleszew.pl,  </w:t>
    </w:r>
    <w:hyperlink r:id="rId3" w:history="1">
      <w:r>
        <w:rPr>
          <w:rStyle w:val="Hipercze"/>
          <w:rFonts w:ascii="Times New Roman" w:hAnsi="Times New Roman"/>
          <w:sz w:val="18"/>
          <w:lang w:val="en-US"/>
        </w:rPr>
        <w:t>www.lgd.pleszew.pl</w:t>
      </w:r>
    </w:hyperlink>
  </w:p>
  <w:p w:rsidR="00130DD7" w:rsidRDefault="00130DD7" w:rsidP="00057002">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DD6"/>
    <w:multiLevelType w:val="hybridMultilevel"/>
    <w:tmpl w:val="9D20851C"/>
    <w:lvl w:ilvl="0" w:tplc="F3D000E2">
      <w:start w:val="1"/>
      <w:numFmt w:val="lowerLetter"/>
      <w:lvlText w:val="%1)"/>
      <w:lvlJc w:val="left"/>
      <w:pPr>
        <w:ind w:left="720" w:hanging="360"/>
      </w:pPr>
      <w:rPr>
        <w:rFonts w:ascii="Times New Roman" w:eastAsiaTheme="minorHAnsi" w:hAnsi="Times New Roman" w:cs="Times New Roman"/>
      </w:rPr>
    </w:lvl>
    <w:lvl w:ilvl="1" w:tplc="1CF08B7A">
      <w:start w:val="1"/>
      <w:numFmt w:val="lowerLetter"/>
      <w:lvlText w:val="%2)"/>
      <w:lvlJc w:val="left"/>
      <w:pPr>
        <w:ind w:left="1068"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95CE6"/>
    <w:multiLevelType w:val="hybridMultilevel"/>
    <w:tmpl w:val="57AE0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254D3"/>
    <w:multiLevelType w:val="hybridMultilevel"/>
    <w:tmpl w:val="56988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15F01"/>
    <w:multiLevelType w:val="hybridMultilevel"/>
    <w:tmpl w:val="F4F87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F74BD"/>
    <w:multiLevelType w:val="hybridMultilevel"/>
    <w:tmpl w:val="B580A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112B66"/>
    <w:multiLevelType w:val="hybridMultilevel"/>
    <w:tmpl w:val="64628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294254"/>
    <w:multiLevelType w:val="hybridMultilevel"/>
    <w:tmpl w:val="B83EB2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8F2549"/>
    <w:multiLevelType w:val="hybridMultilevel"/>
    <w:tmpl w:val="A5CE3CFE"/>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ECC8124">
      <w:start w:val="1"/>
      <w:numFmt w:val="lowerLetter"/>
      <w:lvlText w:val="%4)"/>
      <w:lvlJc w:val="left"/>
      <w:pPr>
        <w:ind w:left="927"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8440BA"/>
    <w:multiLevelType w:val="hybridMultilevel"/>
    <w:tmpl w:val="121E80BA"/>
    <w:lvl w:ilvl="0" w:tplc="0415000F">
      <w:start w:val="1"/>
      <w:numFmt w:val="decimal"/>
      <w:lvlText w:val="%1."/>
      <w:lvlJc w:val="left"/>
      <w:pPr>
        <w:ind w:left="1080" w:hanging="360"/>
      </w:pPr>
    </w:lvl>
    <w:lvl w:ilvl="1" w:tplc="D55E33F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926383"/>
    <w:multiLevelType w:val="hybridMultilevel"/>
    <w:tmpl w:val="BD9CBA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BB422F8">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2E35B7"/>
    <w:multiLevelType w:val="hybridMultilevel"/>
    <w:tmpl w:val="C55CE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23C99"/>
    <w:multiLevelType w:val="hybridMultilevel"/>
    <w:tmpl w:val="9D22AED2"/>
    <w:lvl w:ilvl="0" w:tplc="04150011">
      <w:start w:val="1"/>
      <w:numFmt w:val="decimal"/>
      <w:lvlText w:val="%1)"/>
      <w:lvlJc w:val="left"/>
      <w:pPr>
        <w:ind w:left="360" w:hanging="360"/>
      </w:pPr>
    </w:lvl>
    <w:lvl w:ilvl="1" w:tplc="F968AFFC">
      <w:start w:val="1"/>
      <w:numFmt w:val="decimal"/>
      <w:lvlText w:val="%2."/>
      <w:lvlJc w:val="left"/>
      <w:pPr>
        <w:ind w:left="502" w:hanging="360"/>
      </w:pPr>
      <w:rPr>
        <w:rFonts w:hint="default"/>
      </w:rPr>
    </w:lvl>
    <w:lvl w:ilvl="2" w:tplc="97701770">
      <w:start w:val="1"/>
      <w:numFmt w:val="decimal"/>
      <w:lvlText w:val="%3)"/>
      <w:lvlJc w:val="right"/>
      <w:pPr>
        <w:ind w:left="321" w:hanging="180"/>
      </w:pPr>
      <w:rPr>
        <w:rFonts w:ascii="Times New Roman" w:eastAsiaTheme="minorHAnsi" w:hAnsi="Times New Roman" w:cs="Times New Roman"/>
      </w:rPr>
    </w:lvl>
    <w:lvl w:ilvl="3" w:tplc="29DE8F42">
      <w:start w:val="1"/>
      <w:numFmt w:val="lowerLetter"/>
      <w:lvlText w:val="%4)"/>
      <w:lvlJc w:val="left"/>
      <w:pPr>
        <w:ind w:left="927"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5261D9"/>
    <w:multiLevelType w:val="hybridMultilevel"/>
    <w:tmpl w:val="827C6F94"/>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7C0E54">
      <w:start w:val="1"/>
      <w:numFmt w:val="lowerLetter"/>
      <w:lvlText w:val="%4)"/>
      <w:lvlJc w:val="left"/>
      <w:pPr>
        <w:ind w:left="785"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63220"/>
    <w:multiLevelType w:val="hybridMultilevel"/>
    <w:tmpl w:val="682E3E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F3D000E2">
      <w:start w:val="1"/>
      <w:numFmt w:val="lowerLetter"/>
      <w:lvlText w:val="%4)"/>
      <w:lvlJc w:val="left"/>
      <w:pPr>
        <w:ind w:left="785" w:hanging="360"/>
      </w:pPr>
      <w:rPr>
        <w:rFonts w:ascii="Times New Roman" w:eastAsiaTheme="minorHAnsi" w:hAnsi="Times New Roman"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FB1071"/>
    <w:multiLevelType w:val="hybridMultilevel"/>
    <w:tmpl w:val="54D86F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7407CD7"/>
    <w:multiLevelType w:val="hybridMultilevel"/>
    <w:tmpl w:val="2028E2B4"/>
    <w:lvl w:ilvl="0" w:tplc="9A344B9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D50349"/>
    <w:multiLevelType w:val="hybridMultilevel"/>
    <w:tmpl w:val="63482006"/>
    <w:lvl w:ilvl="0" w:tplc="44389A1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7">
    <w:nsid w:val="2A374899"/>
    <w:multiLevelType w:val="hybridMultilevel"/>
    <w:tmpl w:val="ED407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E0000F4">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653522"/>
    <w:multiLevelType w:val="hybridMultilevel"/>
    <w:tmpl w:val="2EEEDCE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82BF1"/>
    <w:multiLevelType w:val="hybridMultilevel"/>
    <w:tmpl w:val="033A0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0A662B"/>
    <w:multiLevelType w:val="hybridMultilevel"/>
    <w:tmpl w:val="5E10F0FE"/>
    <w:lvl w:ilvl="0" w:tplc="04150017">
      <w:start w:val="1"/>
      <w:numFmt w:val="lowerLetter"/>
      <w:lvlText w:val="%1)"/>
      <w:lvlJc w:val="left"/>
      <w:pPr>
        <w:ind w:left="1637" w:hanging="360"/>
      </w:pPr>
    </w:lvl>
    <w:lvl w:ilvl="1" w:tplc="04150017">
      <w:start w:val="1"/>
      <w:numFmt w:val="lowerLetter"/>
      <w:lvlText w:val="%2)"/>
      <w:lvlJc w:val="left"/>
      <w:pPr>
        <w:ind w:left="2357" w:hanging="360"/>
      </w:pPr>
    </w:lvl>
    <w:lvl w:ilvl="2" w:tplc="C8E4882E">
      <w:start w:val="1"/>
      <w:numFmt w:val="decimal"/>
      <w:lvlText w:val="%3)"/>
      <w:lvlJc w:val="left"/>
      <w:pPr>
        <w:ind w:left="3257" w:hanging="360"/>
      </w:pPr>
      <w:rPr>
        <w:rFonts w:hint="default"/>
      </w:r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nsid w:val="3A9C2D73"/>
    <w:multiLevelType w:val="hybridMultilevel"/>
    <w:tmpl w:val="C1766224"/>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8B5CAA"/>
    <w:multiLevelType w:val="hybridMultilevel"/>
    <w:tmpl w:val="47BEB744"/>
    <w:lvl w:ilvl="0" w:tplc="04150017">
      <w:start w:val="1"/>
      <w:numFmt w:val="lowerLetter"/>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3">
    <w:nsid w:val="3D274A03"/>
    <w:multiLevelType w:val="hybridMultilevel"/>
    <w:tmpl w:val="42A627C6"/>
    <w:lvl w:ilvl="0" w:tplc="F3D000E2">
      <w:start w:val="1"/>
      <w:numFmt w:val="lowerLetter"/>
      <w:lvlText w:val="%1)"/>
      <w:lvlJc w:val="left"/>
      <w:pPr>
        <w:ind w:left="720" w:hanging="360"/>
      </w:pPr>
      <w:rPr>
        <w:rFonts w:ascii="Times New Roman" w:eastAsiaTheme="minorHAnsi" w:hAnsi="Times New Roman" w:cs="Times New Roman"/>
      </w:rPr>
    </w:lvl>
    <w:lvl w:ilvl="1" w:tplc="2DE28D90">
      <w:start w:val="1"/>
      <w:numFmt w:val="lowerLetter"/>
      <w:lvlText w:val="%2)"/>
      <w:lvlJc w:val="left"/>
      <w:pPr>
        <w:ind w:left="1068"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9C6E48"/>
    <w:multiLevelType w:val="hybridMultilevel"/>
    <w:tmpl w:val="FB22CAE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63E0C97"/>
    <w:multiLevelType w:val="hybridMultilevel"/>
    <w:tmpl w:val="0AC6CC16"/>
    <w:lvl w:ilvl="0" w:tplc="E28CB1FE">
      <w:start w:val="13"/>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5F40BF"/>
    <w:multiLevelType w:val="hybridMultilevel"/>
    <w:tmpl w:val="74BA8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08EFEA6">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64726"/>
    <w:multiLevelType w:val="hybridMultilevel"/>
    <w:tmpl w:val="C638C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5785D26">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507E5"/>
    <w:multiLevelType w:val="hybridMultilevel"/>
    <w:tmpl w:val="C0A06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A928E10A">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D3428C"/>
    <w:multiLevelType w:val="hybridMultilevel"/>
    <w:tmpl w:val="8758CEC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49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7D6C0B"/>
    <w:multiLevelType w:val="hybridMultilevel"/>
    <w:tmpl w:val="4EF69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F3E0494">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C48F3"/>
    <w:multiLevelType w:val="hybridMultilevel"/>
    <w:tmpl w:val="00FC1048"/>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FE6E38">
      <w:start w:val="1"/>
      <w:numFmt w:val="lowerLetter"/>
      <w:lvlText w:val="%4)"/>
      <w:lvlJc w:val="left"/>
      <w:pPr>
        <w:ind w:left="121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765127"/>
    <w:multiLevelType w:val="hybridMultilevel"/>
    <w:tmpl w:val="0FB03B50"/>
    <w:lvl w:ilvl="0" w:tplc="3F4E269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5CC709E2"/>
    <w:multiLevelType w:val="hybridMultilevel"/>
    <w:tmpl w:val="673CF6DE"/>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EEE6FDE">
      <w:start w:val="1"/>
      <w:numFmt w:val="lowerLetter"/>
      <w:lvlText w:val="%4)"/>
      <w:lvlJc w:val="left"/>
      <w:pPr>
        <w:ind w:left="785"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882246"/>
    <w:multiLevelType w:val="hybridMultilevel"/>
    <w:tmpl w:val="199C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7B587D"/>
    <w:multiLevelType w:val="hybridMultilevel"/>
    <w:tmpl w:val="3AE24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D0C4BFE">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24149C"/>
    <w:multiLevelType w:val="hybridMultilevel"/>
    <w:tmpl w:val="2DD246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E737BD"/>
    <w:multiLevelType w:val="hybridMultilevel"/>
    <w:tmpl w:val="2FCE793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6E4B0C"/>
    <w:multiLevelType w:val="hybridMultilevel"/>
    <w:tmpl w:val="7B062560"/>
    <w:lvl w:ilvl="0" w:tplc="44389A16">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9">
    <w:nsid w:val="72404575"/>
    <w:multiLevelType w:val="hybridMultilevel"/>
    <w:tmpl w:val="DE526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456CA8A">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334E58"/>
    <w:multiLevelType w:val="hybridMultilevel"/>
    <w:tmpl w:val="72C444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5174C92"/>
    <w:multiLevelType w:val="hybridMultilevel"/>
    <w:tmpl w:val="DB82C30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CC3EDA84">
      <w:start w:val="1"/>
      <w:numFmt w:val="decimal"/>
      <w:lvlText w:val="%3)"/>
      <w:lvlJc w:val="right"/>
      <w:pPr>
        <w:ind w:left="180" w:hanging="180"/>
      </w:pPr>
      <w:rPr>
        <w:rFonts w:ascii="Times New Roman" w:eastAsiaTheme="minorHAnsi" w:hAnsi="Times New Roman" w:cs="Times New Roman"/>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282D60"/>
    <w:multiLevelType w:val="hybridMultilevel"/>
    <w:tmpl w:val="DBA49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472E3E"/>
    <w:multiLevelType w:val="hybridMultilevel"/>
    <w:tmpl w:val="9646984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9F5D19"/>
    <w:multiLevelType w:val="hybridMultilevel"/>
    <w:tmpl w:val="41E0B6A8"/>
    <w:lvl w:ilvl="0" w:tplc="44389A16">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10"/>
  </w:num>
  <w:num w:numId="2">
    <w:abstractNumId w:val="5"/>
  </w:num>
  <w:num w:numId="3">
    <w:abstractNumId w:val="14"/>
  </w:num>
  <w:num w:numId="4">
    <w:abstractNumId w:val="1"/>
  </w:num>
  <w:num w:numId="5">
    <w:abstractNumId w:val="15"/>
  </w:num>
  <w:num w:numId="6">
    <w:abstractNumId w:val="34"/>
  </w:num>
  <w:num w:numId="7">
    <w:abstractNumId w:val="36"/>
  </w:num>
  <w:num w:numId="8">
    <w:abstractNumId w:val="42"/>
  </w:num>
  <w:num w:numId="9">
    <w:abstractNumId w:val="3"/>
  </w:num>
  <w:num w:numId="10">
    <w:abstractNumId w:val="4"/>
  </w:num>
  <w:num w:numId="11">
    <w:abstractNumId w:val="6"/>
  </w:num>
  <w:num w:numId="12">
    <w:abstractNumId w:val="8"/>
  </w:num>
  <w:num w:numId="13">
    <w:abstractNumId w:val="22"/>
  </w:num>
  <w:num w:numId="14">
    <w:abstractNumId w:val="2"/>
  </w:num>
  <w:num w:numId="15">
    <w:abstractNumId w:val="11"/>
  </w:num>
  <w:num w:numId="16">
    <w:abstractNumId w:val="21"/>
  </w:num>
  <w:num w:numId="17">
    <w:abstractNumId w:val="29"/>
  </w:num>
  <w:num w:numId="18">
    <w:abstractNumId w:val="9"/>
  </w:num>
  <w:num w:numId="19">
    <w:abstractNumId w:val="20"/>
  </w:num>
  <w:num w:numId="20">
    <w:abstractNumId w:val="18"/>
  </w:num>
  <w:num w:numId="21">
    <w:abstractNumId w:val="37"/>
  </w:num>
  <w:num w:numId="22">
    <w:abstractNumId w:val="27"/>
  </w:num>
  <w:num w:numId="23">
    <w:abstractNumId w:val="26"/>
  </w:num>
  <w:num w:numId="24">
    <w:abstractNumId w:val="30"/>
  </w:num>
  <w:num w:numId="25">
    <w:abstractNumId w:val="13"/>
  </w:num>
  <w:num w:numId="26">
    <w:abstractNumId w:val="28"/>
  </w:num>
  <w:num w:numId="27">
    <w:abstractNumId w:val="31"/>
  </w:num>
  <w:num w:numId="28">
    <w:abstractNumId w:val="39"/>
  </w:num>
  <w:num w:numId="29">
    <w:abstractNumId w:val="41"/>
  </w:num>
  <w:num w:numId="30">
    <w:abstractNumId w:val="33"/>
  </w:num>
  <w:num w:numId="31">
    <w:abstractNumId w:val="19"/>
  </w:num>
  <w:num w:numId="32">
    <w:abstractNumId w:val="35"/>
  </w:num>
  <w:num w:numId="33">
    <w:abstractNumId w:val="17"/>
  </w:num>
  <w:num w:numId="34">
    <w:abstractNumId w:val="12"/>
  </w:num>
  <w:num w:numId="35">
    <w:abstractNumId w:val="7"/>
  </w:num>
  <w:num w:numId="36">
    <w:abstractNumId w:val="0"/>
  </w:num>
  <w:num w:numId="37">
    <w:abstractNumId w:val="23"/>
  </w:num>
  <w:num w:numId="38">
    <w:abstractNumId w:val="32"/>
  </w:num>
  <w:num w:numId="39">
    <w:abstractNumId w:val="40"/>
  </w:num>
  <w:num w:numId="40">
    <w:abstractNumId w:val="38"/>
  </w:num>
  <w:num w:numId="41">
    <w:abstractNumId w:val="25"/>
  </w:num>
  <w:num w:numId="42">
    <w:abstractNumId w:val="24"/>
  </w:num>
  <w:num w:numId="43">
    <w:abstractNumId w:val="44"/>
  </w:num>
  <w:num w:numId="44">
    <w:abstractNumId w:val="43"/>
  </w:num>
  <w:num w:numId="45">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8370"/>
    <o:shapelayout v:ext="edit">
      <o:idmap v:ext="edit" data="49"/>
    </o:shapelayout>
  </w:hdrShapeDefaults>
  <w:footnotePr>
    <w:footnote w:id="-1"/>
    <w:footnote w:id="0"/>
  </w:footnotePr>
  <w:endnotePr>
    <w:endnote w:id="-1"/>
    <w:endnote w:id="0"/>
  </w:endnotePr>
  <w:compat/>
  <w:rsids>
    <w:rsidRoot w:val="00512C3C"/>
    <w:rsid w:val="00000503"/>
    <w:rsid w:val="00004176"/>
    <w:rsid w:val="00010A6B"/>
    <w:rsid w:val="00011041"/>
    <w:rsid w:val="000143EC"/>
    <w:rsid w:val="00014969"/>
    <w:rsid w:val="0002159F"/>
    <w:rsid w:val="00024260"/>
    <w:rsid w:val="00027957"/>
    <w:rsid w:val="00035AD6"/>
    <w:rsid w:val="00036B9F"/>
    <w:rsid w:val="00047F70"/>
    <w:rsid w:val="00050F89"/>
    <w:rsid w:val="00055AD3"/>
    <w:rsid w:val="00057002"/>
    <w:rsid w:val="00061366"/>
    <w:rsid w:val="000666F4"/>
    <w:rsid w:val="00080F24"/>
    <w:rsid w:val="000841C2"/>
    <w:rsid w:val="00086145"/>
    <w:rsid w:val="00090CE3"/>
    <w:rsid w:val="00092D4A"/>
    <w:rsid w:val="00094E2F"/>
    <w:rsid w:val="000A0394"/>
    <w:rsid w:val="000A195C"/>
    <w:rsid w:val="000A2777"/>
    <w:rsid w:val="000B11B1"/>
    <w:rsid w:val="000C082D"/>
    <w:rsid w:val="000E14AF"/>
    <w:rsid w:val="000F49FF"/>
    <w:rsid w:val="00104F6A"/>
    <w:rsid w:val="001151D0"/>
    <w:rsid w:val="001154D9"/>
    <w:rsid w:val="00117477"/>
    <w:rsid w:val="00126710"/>
    <w:rsid w:val="00130DD7"/>
    <w:rsid w:val="00131FA5"/>
    <w:rsid w:val="00150AAB"/>
    <w:rsid w:val="00154C9A"/>
    <w:rsid w:val="00161CA2"/>
    <w:rsid w:val="00163B99"/>
    <w:rsid w:val="001733E3"/>
    <w:rsid w:val="00176215"/>
    <w:rsid w:val="00182557"/>
    <w:rsid w:val="00186DE6"/>
    <w:rsid w:val="001870D8"/>
    <w:rsid w:val="00192C42"/>
    <w:rsid w:val="00194E32"/>
    <w:rsid w:val="001A3846"/>
    <w:rsid w:val="001A5C4A"/>
    <w:rsid w:val="001B175F"/>
    <w:rsid w:val="001B6B61"/>
    <w:rsid w:val="001C0E53"/>
    <w:rsid w:val="001C75BD"/>
    <w:rsid w:val="001E23E3"/>
    <w:rsid w:val="001E7CDF"/>
    <w:rsid w:val="0020327E"/>
    <w:rsid w:val="002125EC"/>
    <w:rsid w:val="00221A90"/>
    <w:rsid w:val="002265FA"/>
    <w:rsid w:val="002333AB"/>
    <w:rsid w:val="00236F22"/>
    <w:rsid w:val="00237FE7"/>
    <w:rsid w:val="00275287"/>
    <w:rsid w:val="00275917"/>
    <w:rsid w:val="002817BA"/>
    <w:rsid w:val="002848BA"/>
    <w:rsid w:val="002B7699"/>
    <w:rsid w:val="002C4691"/>
    <w:rsid w:val="002D4A6F"/>
    <w:rsid w:val="002D74A7"/>
    <w:rsid w:val="002E6967"/>
    <w:rsid w:val="002E7055"/>
    <w:rsid w:val="002F42D7"/>
    <w:rsid w:val="002F5B72"/>
    <w:rsid w:val="002F791E"/>
    <w:rsid w:val="00302C31"/>
    <w:rsid w:val="00307144"/>
    <w:rsid w:val="003075E5"/>
    <w:rsid w:val="00311996"/>
    <w:rsid w:val="00312951"/>
    <w:rsid w:val="0032466F"/>
    <w:rsid w:val="00326A83"/>
    <w:rsid w:val="00333153"/>
    <w:rsid w:val="003336DC"/>
    <w:rsid w:val="00335862"/>
    <w:rsid w:val="00336D9C"/>
    <w:rsid w:val="00336DD8"/>
    <w:rsid w:val="003409AC"/>
    <w:rsid w:val="00342DAB"/>
    <w:rsid w:val="0035230D"/>
    <w:rsid w:val="00352C1C"/>
    <w:rsid w:val="00353711"/>
    <w:rsid w:val="00363274"/>
    <w:rsid w:val="0037047C"/>
    <w:rsid w:val="0037733A"/>
    <w:rsid w:val="00384D9C"/>
    <w:rsid w:val="003904FE"/>
    <w:rsid w:val="003A599D"/>
    <w:rsid w:val="003C1742"/>
    <w:rsid w:val="003D2A17"/>
    <w:rsid w:val="003E7D7A"/>
    <w:rsid w:val="003F3B0C"/>
    <w:rsid w:val="003F72D8"/>
    <w:rsid w:val="00400389"/>
    <w:rsid w:val="004031BD"/>
    <w:rsid w:val="00405427"/>
    <w:rsid w:val="0040611A"/>
    <w:rsid w:val="00407393"/>
    <w:rsid w:val="004115B3"/>
    <w:rsid w:val="004129FC"/>
    <w:rsid w:val="004206F1"/>
    <w:rsid w:val="00421D2E"/>
    <w:rsid w:val="00431DA1"/>
    <w:rsid w:val="004442B9"/>
    <w:rsid w:val="00454B8C"/>
    <w:rsid w:val="00462495"/>
    <w:rsid w:val="00466FAA"/>
    <w:rsid w:val="004728D4"/>
    <w:rsid w:val="004742D8"/>
    <w:rsid w:val="00476E8D"/>
    <w:rsid w:val="00477A53"/>
    <w:rsid w:val="0049000C"/>
    <w:rsid w:val="0049180F"/>
    <w:rsid w:val="00494A1A"/>
    <w:rsid w:val="004B1988"/>
    <w:rsid w:val="004B43BF"/>
    <w:rsid w:val="004B638B"/>
    <w:rsid w:val="004C29A2"/>
    <w:rsid w:val="004F247C"/>
    <w:rsid w:val="00506B73"/>
    <w:rsid w:val="00512C3C"/>
    <w:rsid w:val="005306D5"/>
    <w:rsid w:val="00535E27"/>
    <w:rsid w:val="00542C5A"/>
    <w:rsid w:val="00545204"/>
    <w:rsid w:val="00545404"/>
    <w:rsid w:val="00546F74"/>
    <w:rsid w:val="005655F5"/>
    <w:rsid w:val="00576CFF"/>
    <w:rsid w:val="00592A3D"/>
    <w:rsid w:val="005A208E"/>
    <w:rsid w:val="005A3DC9"/>
    <w:rsid w:val="005A4DD9"/>
    <w:rsid w:val="005B745F"/>
    <w:rsid w:val="005C0765"/>
    <w:rsid w:val="005C0939"/>
    <w:rsid w:val="005C0B84"/>
    <w:rsid w:val="005C7E66"/>
    <w:rsid w:val="005D09EF"/>
    <w:rsid w:val="005D3B94"/>
    <w:rsid w:val="005E692A"/>
    <w:rsid w:val="005E6C6D"/>
    <w:rsid w:val="005E6D89"/>
    <w:rsid w:val="005F062E"/>
    <w:rsid w:val="00600E10"/>
    <w:rsid w:val="00607C42"/>
    <w:rsid w:val="00621142"/>
    <w:rsid w:val="00640039"/>
    <w:rsid w:val="006438ED"/>
    <w:rsid w:val="00645CA5"/>
    <w:rsid w:val="006462D6"/>
    <w:rsid w:val="00652D7F"/>
    <w:rsid w:val="006536B1"/>
    <w:rsid w:val="006560C3"/>
    <w:rsid w:val="00663065"/>
    <w:rsid w:val="0066476F"/>
    <w:rsid w:val="00667182"/>
    <w:rsid w:val="00667899"/>
    <w:rsid w:val="0067089E"/>
    <w:rsid w:val="00671928"/>
    <w:rsid w:val="00672C5F"/>
    <w:rsid w:val="00677132"/>
    <w:rsid w:val="00683852"/>
    <w:rsid w:val="006A0A8F"/>
    <w:rsid w:val="006D0A90"/>
    <w:rsid w:val="006D3528"/>
    <w:rsid w:val="006D77AC"/>
    <w:rsid w:val="006F4D50"/>
    <w:rsid w:val="006F7571"/>
    <w:rsid w:val="00702228"/>
    <w:rsid w:val="007055EF"/>
    <w:rsid w:val="00707913"/>
    <w:rsid w:val="0071396F"/>
    <w:rsid w:val="00720287"/>
    <w:rsid w:val="00730832"/>
    <w:rsid w:val="007348D2"/>
    <w:rsid w:val="00735726"/>
    <w:rsid w:val="00736547"/>
    <w:rsid w:val="00737375"/>
    <w:rsid w:val="00741D3C"/>
    <w:rsid w:val="0076575E"/>
    <w:rsid w:val="00770099"/>
    <w:rsid w:val="00770E48"/>
    <w:rsid w:val="00773F78"/>
    <w:rsid w:val="00796154"/>
    <w:rsid w:val="007A06D7"/>
    <w:rsid w:val="007A14FC"/>
    <w:rsid w:val="007A31E5"/>
    <w:rsid w:val="007A3A39"/>
    <w:rsid w:val="007A7F42"/>
    <w:rsid w:val="007B55A3"/>
    <w:rsid w:val="007C46F8"/>
    <w:rsid w:val="007D70D4"/>
    <w:rsid w:val="007E07D0"/>
    <w:rsid w:val="00820310"/>
    <w:rsid w:val="00824B40"/>
    <w:rsid w:val="00827E3E"/>
    <w:rsid w:val="00837E90"/>
    <w:rsid w:val="008470DD"/>
    <w:rsid w:val="008479AC"/>
    <w:rsid w:val="0085275F"/>
    <w:rsid w:val="00853575"/>
    <w:rsid w:val="00855076"/>
    <w:rsid w:val="008550BE"/>
    <w:rsid w:val="00856F14"/>
    <w:rsid w:val="00862907"/>
    <w:rsid w:val="008750C6"/>
    <w:rsid w:val="00887893"/>
    <w:rsid w:val="00895590"/>
    <w:rsid w:val="008A0EED"/>
    <w:rsid w:val="008A3A63"/>
    <w:rsid w:val="008A7202"/>
    <w:rsid w:val="008B1478"/>
    <w:rsid w:val="008C4200"/>
    <w:rsid w:val="008D02CD"/>
    <w:rsid w:val="008D142C"/>
    <w:rsid w:val="008F3328"/>
    <w:rsid w:val="00900A39"/>
    <w:rsid w:val="0090503B"/>
    <w:rsid w:val="00907314"/>
    <w:rsid w:val="00913F0E"/>
    <w:rsid w:val="00916196"/>
    <w:rsid w:val="00922F65"/>
    <w:rsid w:val="0092672C"/>
    <w:rsid w:val="00940982"/>
    <w:rsid w:val="0096091D"/>
    <w:rsid w:val="00962B7E"/>
    <w:rsid w:val="00964F3E"/>
    <w:rsid w:val="0097209F"/>
    <w:rsid w:val="00973A0F"/>
    <w:rsid w:val="0098378E"/>
    <w:rsid w:val="00987071"/>
    <w:rsid w:val="009A2B5F"/>
    <w:rsid w:val="009A39AD"/>
    <w:rsid w:val="009A4E9C"/>
    <w:rsid w:val="009A667D"/>
    <w:rsid w:val="009B0246"/>
    <w:rsid w:val="009B3B19"/>
    <w:rsid w:val="009C13EC"/>
    <w:rsid w:val="009C4500"/>
    <w:rsid w:val="009D6B68"/>
    <w:rsid w:val="009F18D6"/>
    <w:rsid w:val="009F3820"/>
    <w:rsid w:val="00A04A70"/>
    <w:rsid w:val="00A055A7"/>
    <w:rsid w:val="00A06F30"/>
    <w:rsid w:val="00A213C0"/>
    <w:rsid w:val="00A513F4"/>
    <w:rsid w:val="00A62101"/>
    <w:rsid w:val="00A67182"/>
    <w:rsid w:val="00A67C74"/>
    <w:rsid w:val="00A829BE"/>
    <w:rsid w:val="00AA1094"/>
    <w:rsid w:val="00AA5DC4"/>
    <w:rsid w:val="00AC12D1"/>
    <w:rsid w:val="00AC1A7F"/>
    <w:rsid w:val="00AC7F33"/>
    <w:rsid w:val="00AF43DC"/>
    <w:rsid w:val="00AF5FD0"/>
    <w:rsid w:val="00B15B48"/>
    <w:rsid w:val="00B2249E"/>
    <w:rsid w:val="00B269EB"/>
    <w:rsid w:val="00B5377D"/>
    <w:rsid w:val="00B57510"/>
    <w:rsid w:val="00B75415"/>
    <w:rsid w:val="00BA1458"/>
    <w:rsid w:val="00BA1991"/>
    <w:rsid w:val="00BA475C"/>
    <w:rsid w:val="00BB1659"/>
    <w:rsid w:val="00BB177D"/>
    <w:rsid w:val="00BB338A"/>
    <w:rsid w:val="00BC3D8C"/>
    <w:rsid w:val="00BC7B27"/>
    <w:rsid w:val="00BE44BF"/>
    <w:rsid w:val="00BE4A6A"/>
    <w:rsid w:val="00BE6372"/>
    <w:rsid w:val="00BF4327"/>
    <w:rsid w:val="00C04DB1"/>
    <w:rsid w:val="00C249D0"/>
    <w:rsid w:val="00C263AE"/>
    <w:rsid w:val="00C35935"/>
    <w:rsid w:val="00C557AB"/>
    <w:rsid w:val="00C56D9D"/>
    <w:rsid w:val="00C66ACF"/>
    <w:rsid w:val="00C66BCF"/>
    <w:rsid w:val="00C74B2A"/>
    <w:rsid w:val="00C7571A"/>
    <w:rsid w:val="00C759E3"/>
    <w:rsid w:val="00C760CD"/>
    <w:rsid w:val="00C814A8"/>
    <w:rsid w:val="00C845AE"/>
    <w:rsid w:val="00C872C5"/>
    <w:rsid w:val="00C95846"/>
    <w:rsid w:val="00C96773"/>
    <w:rsid w:val="00CB2574"/>
    <w:rsid w:val="00CC1043"/>
    <w:rsid w:val="00CC5BE3"/>
    <w:rsid w:val="00CD5002"/>
    <w:rsid w:val="00CD7418"/>
    <w:rsid w:val="00CE0B44"/>
    <w:rsid w:val="00CE7C92"/>
    <w:rsid w:val="00CF6CC3"/>
    <w:rsid w:val="00D20B23"/>
    <w:rsid w:val="00D37B39"/>
    <w:rsid w:val="00D47DA7"/>
    <w:rsid w:val="00D616E1"/>
    <w:rsid w:val="00D67078"/>
    <w:rsid w:val="00D75C2E"/>
    <w:rsid w:val="00D8516A"/>
    <w:rsid w:val="00D855CD"/>
    <w:rsid w:val="00D87B94"/>
    <w:rsid w:val="00D912D0"/>
    <w:rsid w:val="00DA592B"/>
    <w:rsid w:val="00DA75F6"/>
    <w:rsid w:val="00DF11D5"/>
    <w:rsid w:val="00DF2243"/>
    <w:rsid w:val="00DF33B6"/>
    <w:rsid w:val="00E00720"/>
    <w:rsid w:val="00E05978"/>
    <w:rsid w:val="00E152CF"/>
    <w:rsid w:val="00E165BB"/>
    <w:rsid w:val="00E23BF8"/>
    <w:rsid w:val="00E45F38"/>
    <w:rsid w:val="00E46AB1"/>
    <w:rsid w:val="00E47A21"/>
    <w:rsid w:val="00E5019E"/>
    <w:rsid w:val="00E574E5"/>
    <w:rsid w:val="00E7514F"/>
    <w:rsid w:val="00E85C10"/>
    <w:rsid w:val="00E92DCE"/>
    <w:rsid w:val="00EC1C2D"/>
    <w:rsid w:val="00EC6748"/>
    <w:rsid w:val="00EE47D7"/>
    <w:rsid w:val="00EE55C7"/>
    <w:rsid w:val="00EF129D"/>
    <w:rsid w:val="00F01961"/>
    <w:rsid w:val="00F05CCA"/>
    <w:rsid w:val="00F10109"/>
    <w:rsid w:val="00F15182"/>
    <w:rsid w:val="00F21C06"/>
    <w:rsid w:val="00F2452A"/>
    <w:rsid w:val="00F44A2F"/>
    <w:rsid w:val="00F5026D"/>
    <w:rsid w:val="00F606AD"/>
    <w:rsid w:val="00F70E13"/>
    <w:rsid w:val="00F77B8E"/>
    <w:rsid w:val="00F85058"/>
    <w:rsid w:val="00F85614"/>
    <w:rsid w:val="00FA0532"/>
    <w:rsid w:val="00FA2D30"/>
    <w:rsid w:val="00FA7214"/>
    <w:rsid w:val="00FB49F2"/>
    <w:rsid w:val="00FD2089"/>
    <w:rsid w:val="00FF4A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182"/>
  </w:style>
  <w:style w:type="paragraph" w:styleId="Nagwek2">
    <w:name w:val="heading 2"/>
    <w:basedOn w:val="Normalny"/>
    <w:next w:val="Normalny"/>
    <w:link w:val="Nagwek2Znak"/>
    <w:uiPriority w:val="9"/>
    <w:unhideWhenUsed/>
    <w:qFormat/>
    <w:rsid w:val="00F05CCA"/>
    <w:pPr>
      <w:spacing w:after="120"/>
      <w:outlineLvl w:val="1"/>
    </w:pPr>
    <w:rPr>
      <w:rFonts w:eastAsiaTheme="majorEastAsia" w:cstheme="majorBidi"/>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94A1A"/>
    <w:rPr>
      <w:sz w:val="16"/>
      <w:szCs w:val="16"/>
    </w:rPr>
  </w:style>
  <w:style w:type="paragraph" w:styleId="Tekstkomentarza">
    <w:name w:val="annotation text"/>
    <w:basedOn w:val="Normalny"/>
    <w:link w:val="TekstkomentarzaZnak"/>
    <w:uiPriority w:val="99"/>
    <w:semiHidden/>
    <w:unhideWhenUsed/>
    <w:rsid w:val="00494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4A1A"/>
    <w:rPr>
      <w:sz w:val="20"/>
      <w:szCs w:val="20"/>
    </w:rPr>
  </w:style>
  <w:style w:type="paragraph" w:styleId="Tematkomentarza">
    <w:name w:val="annotation subject"/>
    <w:basedOn w:val="Tekstkomentarza"/>
    <w:next w:val="Tekstkomentarza"/>
    <w:link w:val="TematkomentarzaZnak"/>
    <w:uiPriority w:val="99"/>
    <w:semiHidden/>
    <w:unhideWhenUsed/>
    <w:rsid w:val="00494A1A"/>
    <w:rPr>
      <w:b/>
      <w:bCs/>
    </w:rPr>
  </w:style>
  <w:style w:type="character" w:customStyle="1" w:styleId="TematkomentarzaZnak">
    <w:name w:val="Temat komentarza Znak"/>
    <w:basedOn w:val="TekstkomentarzaZnak"/>
    <w:link w:val="Tematkomentarza"/>
    <w:uiPriority w:val="99"/>
    <w:semiHidden/>
    <w:rsid w:val="00494A1A"/>
    <w:rPr>
      <w:b/>
      <w:bCs/>
      <w:sz w:val="20"/>
      <w:szCs w:val="20"/>
    </w:rPr>
  </w:style>
  <w:style w:type="paragraph" w:styleId="Tekstdymka">
    <w:name w:val="Balloon Text"/>
    <w:basedOn w:val="Normalny"/>
    <w:link w:val="TekstdymkaZnak"/>
    <w:uiPriority w:val="99"/>
    <w:semiHidden/>
    <w:unhideWhenUsed/>
    <w:rsid w:val="00494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4A1A"/>
    <w:rPr>
      <w:rFonts w:ascii="Tahoma" w:hAnsi="Tahoma" w:cs="Tahoma"/>
      <w:sz w:val="16"/>
      <w:szCs w:val="16"/>
    </w:rPr>
  </w:style>
  <w:style w:type="paragraph" w:styleId="Akapitzlist">
    <w:name w:val="List Paragraph"/>
    <w:basedOn w:val="Normalny"/>
    <w:uiPriority w:val="34"/>
    <w:qFormat/>
    <w:rsid w:val="00BB338A"/>
    <w:pPr>
      <w:ind w:left="720"/>
      <w:contextualSpacing/>
    </w:pPr>
  </w:style>
  <w:style w:type="table" w:styleId="Tabela-Siatka">
    <w:name w:val="Table Grid"/>
    <w:basedOn w:val="Standardowy"/>
    <w:uiPriority w:val="59"/>
    <w:rsid w:val="00BB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331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3153"/>
  </w:style>
  <w:style w:type="paragraph" w:styleId="Stopka">
    <w:name w:val="footer"/>
    <w:basedOn w:val="Normalny"/>
    <w:link w:val="StopkaZnak"/>
    <w:uiPriority w:val="99"/>
    <w:unhideWhenUsed/>
    <w:rsid w:val="003331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153"/>
  </w:style>
  <w:style w:type="character" w:styleId="Hipercze">
    <w:name w:val="Hyperlink"/>
    <w:basedOn w:val="Domylnaczcionkaakapitu"/>
    <w:uiPriority w:val="99"/>
    <w:unhideWhenUsed/>
    <w:rsid w:val="0049000C"/>
    <w:rPr>
      <w:color w:val="0000FF" w:themeColor="hyperlink"/>
      <w:u w:val="single"/>
    </w:rPr>
  </w:style>
  <w:style w:type="paragraph" w:customStyle="1" w:styleId="Default">
    <w:name w:val="Default"/>
    <w:rsid w:val="00C9677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F05CCA"/>
    <w:rPr>
      <w:rFonts w:eastAsiaTheme="majorEastAsia" w:cstheme="majorBidi"/>
      <w:bCs/>
      <w:sz w:val="24"/>
      <w:szCs w:val="24"/>
    </w:rPr>
  </w:style>
</w:styles>
</file>

<file path=word/webSettings.xml><?xml version="1.0" encoding="utf-8"?>
<w:webSettings xmlns:r="http://schemas.openxmlformats.org/officeDocument/2006/relationships" xmlns:w="http://schemas.openxmlformats.org/wordprocessingml/2006/main">
  <w:divs>
    <w:div w:id="35204115">
      <w:bodyDiv w:val="1"/>
      <w:marLeft w:val="0"/>
      <w:marRight w:val="0"/>
      <w:marTop w:val="0"/>
      <w:marBottom w:val="0"/>
      <w:divBdr>
        <w:top w:val="none" w:sz="0" w:space="0" w:color="auto"/>
        <w:left w:val="none" w:sz="0" w:space="0" w:color="auto"/>
        <w:bottom w:val="none" w:sz="0" w:space="0" w:color="auto"/>
        <w:right w:val="none" w:sz="0" w:space="0" w:color="auto"/>
      </w:divBdr>
    </w:div>
    <w:div w:id="642924140">
      <w:bodyDiv w:val="1"/>
      <w:marLeft w:val="0"/>
      <w:marRight w:val="0"/>
      <w:marTop w:val="0"/>
      <w:marBottom w:val="0"/>
      <w:divBdr>
        <w:top w:val="none" w:sz="0" w:space="0" w:color="auto"/>
        <w:left w:val="none" w:sz="0" w:space="0" w:color="auto"/>
        <w:bottom w:val="none" w:sz="0" w:space="0" w:color="auto"/>
        <w:right w:val="none" w:sz="0" w:space="0" w:color="auto"/>
      </w:divBdr>
      <w:divsChild>
        <w:div w:id="60636700">
          <w:marLeft w:val="0"/>
          <w:marRight w:val="0"/>
          <w:marTop w:val="0"/>
          <w:marBottom w:val="0"/>
          <w:divBdr>
            <w:top w:val="none" w:sz="0" w:space="0" w:color="auto"/>
            <w:left w:val="none" w:sz="0" w:space="0" w:color="auto"/>
            <w:bottom w:val="none" w:sz="0" w:space="0" w:color="auto"/>
            <w:right w:val="none" w:sz="0" w:space="0" w:color="auto"/>
          </w:divBdr>
        </w:div>
        <w:div w:id="1436949156">
          <w:marLeft w:val="0"/>
          <w:marRight w:val="0"/>
          <w:marTop w:val="0"/>
          <w:marBottom w:val="0"/>
          <w:divBdr>
            <w:top w:val="none" w:sz="0" w:space="0" w:color="auto"/>
            <w:left w:val="none" w:sz="0" w:space="0" w:color="auto"/>
            <w:bottom w:val="none" w:sz="0" w:space="0" w:color="auto"/>
            <w:right w:val="none" w:sz="0" w:space="0" w:color="auto"/>
          </w:divBdr>
        </w:div>
        <w:div w:id="124349406">
          <w:marLeft w:val="0"/>
          <w:marRight w:val="0"/>
          <w:marTop w:val="0"/>
          <w:marBottom w:val="0"/>
          <w:divBdr>
            <w:top w:val="none" w:sz="0" w:space="0" w:color="auto"/>
            <w:left w:val="none" w:sz="0" w:space="0" w:color="auto"/>
            <w:bottom w:val="none" w:sz="0" w:space="0" w:color="auto"/>
            <w:right w:val="none" w:sz="0" w:space="0" w:color="auto"/>
          </w:divBdr>
        </w:div>
        <w:div w:id="1263294906">
          <w:marLeft w:val="0"/>
          <w:marRight w:val="0"/>
          <w:marTop w:val="0"/>
          <w:marBottom w:val="0"/>
          <w:divBdr>
            <w:top w:val="none" w:sz="0" w:space="0" w:color="auto"/>
            <w:left w:val="none" w:sz="0" w:space="0" w:color="auto"/>
            <w:bottom w:val="none" w:sz="0" w:space="0" w:color="auto"/>
            <w:right w:val="none" w:sz="0" w:space="0" w:color="auto"/>
          </w:divBdr>
        </w:div>
        <w:div w:id="1265117791">
          <w:marLeft w:val="0"/>
          <w:marRight w:val="0"/>
          <w:marTop w:val="0"/>
          <w:marBottom w:val="0"/>
          <w:divBdr>
            <w:top w:val="none" w:sz="0" w:space="0" w:color="auto"/>
            <w:left w:val="none" w:sz="0" w:space="0" w:color="auto"/>
            <w:bottom w:val="none" w:sz="0" w:space="0" w:color="auto"/>
            <w:right w:val="none" w:sz="0" w:space="0" w:color="auto"/>
          </w:divBdr>
        </w:div>
        <w:div w:id="398674150">
          <w:marLeft w:val="0"/>
          <w:marRight w:val="0"/>
          <w:marTop w:val="0"/>
          <w:marBottom w:val="0"/>
          <w:divBdr>
            <w:top w:val="none" w:sz="0" w:space="0" w:color="auto"/>
            <w:left w:val="none" w:sz="0" w:space="0" w:color="auto"/>
            <w:bottom w:val="none" w:sz="0" w:space="0" w:color="auto"/>
            <w:right w:val="none" w:sz="0" w:space="0" w:color="auto"/>
          </w:divBdr>
        </w:div>
        <w:div w:id="1305938024">
          <w:marLeft w:val="0"/>
          <w:marRight w:val="0"/>
          <w:marTop w:val="0"/>
          <w:marBottom w:val="0"/>
          <w:divBdr>
            <w:top w:val="none" w:sz="0" w:space="0" w:color="auto"/>
            <w:left w:val="none" w:sz="0" w:space="0" w:color="auto"/>
            <w:bottom w:val="none" w:sz="0" w:space="0" w:color="auto"/>
            <w:right w:val="none" w:sz="0" w:space="0" w:color="auto"/>
          </w:divBdr>
        </w:div>
        <w:div w:id="2066101080">
          <w:marLeft w:val="0"/>
          <w:marRight w:val="0"/>
          <w:marTop w:val="0"/>
          <w:marBottom w:val="0"/>
          <w:divBdr>
            <w:top w:val="none" w:sz="0" w:space="0" w:color="auto"/>
            <w:left w:val="none" w:sz="0" w:space="0" w:color="auto"/>
            <w:bottom w:val="none" w:sz="0" w:space="0" w:color="auto"/>
            <w:right w:val="none" w:sz="0" w:space="0" w:color="auto"/>
          </w:divBdr>
        </w:div>
        <w:div w:id="1266499923">
          <w:marLeft w:val="0"/>
          <w:marRight w:val="0"/>
          <w:marTop w:val="0"/>
          <w:marBottom w:val="0"/>
          <w:divBdr>
            <w:top w:val="none" w:sz="0" w:space="0" w:color="auto"/>
            <w:left w:val="none" w:sz="0" w:space="0" w:color="auto"/>
            <w:bottom w:val="none" w:sz="0" w:space="0" w:color="auto"/>
            <w:right w:val="none" w:sz="0" w:space="0" w:color="auto"/>
          </w:divBdr>
        </w:div>
        <w:div w:id="676806912">
          <w:marLeft w:val="0"/>
          <w:marRight w:val="0"/>
          <w:marTop w:val="0"/>
          <w:marBottom w:val="0"/>
          <w:divBdr>
            <w:top w:val="none" w:sz="0" w:space="0" w:color="auto"/>
            <w:left w:val="none" w:sz="0" w:space="0" w:color="auto"/>
            <w:bottom w:val="none" w:sz="0" w:space="0" w:color="auto"/>
            <w:right w:val="none" w:sz="0" w:space="0" w:color="auto"/>
          </w:divBdr>
        </w:div>
      </w:divsChild>
    </w:div>
    <w:div w:id="724108268">
      <w:bodyDiv w:val="1"/>
      <w:marLeft w:val="0"/>
      <w:marRight w:val="0"/>
      <w:marTop w:val="0"/>
      <w:marBottom w:val="0"/>
      <w:divBdr>
        <w:top w:val="none" w:sz="0" w:space="0" w:color="auto"/>
        <w:left w:val="none" w:sz="0" w:space="0" w:color="auto"/>
        <w:bottom w:val="none" w:sz="0" w:space="0" w:color="auto"/>
        <w:right w:val="none" w:sz="0" w:space="0" w:color="auto"/>
      </w:divBdr>
      <w:divsChild>
        <w:div w:id="280848147">
          <w:marLeft w:val="0"/>
          <w:marRight w:val="0"/>
          <w:marTop w:val="0"/>
          <w:marBottom w:val="0"/>
          <w:divBdr>
            <w:top w:val="none" w:sz="0" w:space="0" w:color="auto"/>
            <w:left w:val="none" w:sz="0" w:space="0" w:color="auto"/>
            <w:bottom w:val="none" w:sz="0" w:space="0" w:color="auto"/>
            <w:right w:val="none" w:sz="0" w:space="0" w:color="auto"/>
          </w:divBdr>
        </w:div>
        <w:div w:id="1936161984">
          <w:marLeft w:val="0"/>
          <w:marRight w:val="0"/>
          <w:marTop w:val="0"/>
          <w:marBottom w:val="0"/>
          <w:divBdr>
            <w:top w:val="none" w:sz="0" w:space="0" w:color="auto"/>
            <w:left w:val="none" w:sz="0" w:space="0" w:color="auto"/>
            <w:bottom w:val="none" w:sz="0" w:space="0" w:color="auto"/>
            <w:right w:val="none" w:sz="0" w:space="0" w:color="auto"/>
          </w:divBdr>
        </w:div>
        <w:div w:id="131673963">
          <w:marLeft w:val="0"/>
          <w:marRight w:val="0"/>
          <w:marTop w:val="0"/>
          <w:marBottom w:val="0"/>
          <w:divBdr>
            <w:top w:val="none" w:sz="0" w:space="0" w:color="auto"/>
            <w:left w:val="none" w:sz="0" w:space="0" w:color="auto"/>
            <w:bottom w:val="none" w:sz="0" w:space="0" w:color="auto"/>
            <w:right w:val="none" w:sz="0" w:space="0" w:color="auto"/>
          </w:divBdr>
        </w:div>
        <w:div w:id="836189037">
          <w:marLeft w:val="0"/>
          <w:marRight w:val="0"/>
          <w:marTop w:val="0"/>
          <w:marBottom w:val="0"/>
          <w:divBdr>
            <w:top w:val="none" w:sz="0" w:space="0" w:color="auto"/>
            <w:left w:val="none" w:sz="0" w:space="0" w:color="auto"/>
            <w:bottom w:val="none" w:sz="0" w:space="0" w:color="auto"/>
            <w:right w:val="none" w:sz="0" w:space="0" w:color="auto"/>
          </w:divBdr>
        </w:div>
        <w:div w:id="1785421243">
          <w:marLeft w:val="0"/>
          <w:marRight w:val="0"/>
          <w:marTop w:val="0"/>
          <w:marBottom w:val="0"/>
          <w:divBdr>
            <w:top w:val="none" w:sz="0" w:space="0" w:color="auto"/>
            <w:left w:val="none" w:sz="0" w:space="0" w:color="auto"/>
            <w:bottom w:val="none" w:sz="0" w:space="0" w:color="auto"/>
            <w:right w:val="none" w:sz="0" w:space="0" w:color="auto"/>
          </w:divBdr>
        </w:div>
        <w:div w:id="54011644">
          <w:marLeft w:val="0"/>
          <w:marRight w:val="0"/>
          <w:marTop w:val="0"/>
          <w:marBottom w:val="0"/>
          <w:divBdr>
            <w:top w:val="none" w:sz="0" w:space="0" w:color="auto"/>
            <w:left w:val="none" w:sz="0" w:space="0" w:color="auto"/>
            <w:bottom w:val="none" w:sz="0" w:space="0" w:color="auto"/>
            <w:right w:val="none" w:sz="0" w:space="0" w:color="auto"/>
          </w:divBdr>
        </w:div>
        <w:div w:id="627050320">
          <w:marLeft w:val="0"/>
          <w:marRight w:val="0"/>
          <w:marTop w:val="0"/>
          <w:marBottom w:val="0"/>
          <w:divBdr>
            <w:top w:val="none" w:sz="0" w:space="0" w:color="auto"/>
            <w:left w:val="none" w:sz="0" w:space="0" w:color="auto"/>
            <w:bottom w:val="none" w:sz="0" w:space="0" w:color="auto"/>
            <w:right w:val="none" w:sz="0" w:space="0" w:color="auto"/>
          </w:divBdr>
        </w:div>
        <w:div w:id="329061494">
          <w:marLeft w:val="0"/>
          <w:marRight w:val="0"/>
          <w:marTop w:val="0"/>
          <w:marBottom w:val="0"/>
          <w:divBdr>
            <w:top w:val="none" w:sz="0" w:space="0" w:color="auto"/>
            <w:left w:val="none" w:sz="0" w:space="0" w:color="auto"/>
            <w:bottom w:val="none" w:sz="0" w:space="0" w:color="auto"/>
            <w:right w:val="none" w:sz="0" w:space="0" w:color="auto"/>
          </w:divBdr>
        </w:div>
        <w:div w:id="1962958741">
          <w:marLeft w:val="0"/>
          <w:marRight w:val="0"/>
          <w:marTop w:val="0"/>
          <w:marBottom w:val="0"/>
          <w:divBdr>
            <w:top w:val="none" w:sz="0" w:space="0" w:color="auto"/>
            <w:left w:val="none" w:sz="0" w:space="0" w:color="auto"/>
            <w:bottom w:val="none" w:sz="0" w:space="0" w:color="auto"/>
            <w:right w:val="none" w:sz="0" w:space="0" w:color="auto"/>
          </w:divBdr>
        </w:div>
        <w:div w:id="1882552450">
          <w:marLeft w:val="0"/>
          <w:marRight w:val="0"/>
          <w:marTop w:val="0"/>
          <w:marBottom w:val="0"/>
          <w:divBdr>
            <w:top w:val="none" w:sz="0" w:space="0" w:color="auto"/>
            <w:left w:val="none" w:sz="0" w:space="0" w:color="auto"/>
            <w:bottom w:val="none" w:sz="0" w:space="0" w:color="auto"/>
            <w:right w:val="none" w:sz="0" w:space="0" w:color="auto"/>
          </w:divBdr>
        </w:div>
        <w:div w:id="1118647048">
          <w:marLeft w:val="0"/>
          <w:marRight w:val="0"/>
          <w:marTop w:val="0"/>
          <w:marBottom w:val="0"/>
          <w:divBdr>
            <w:top w:val="none" w:sz="0" w:space="0" w:color="auto"/>
            <w:left w:val="none" w:sz="0" w:space="0" w:color="auto"/>
            <w:bottom w:val="none" w:sz="0" w:space="0" w:color="auto"/>
            <w:right w:val="none" w:sz="0" w:space="0" w:color="auto"/>
          </w:divBdr>
        </w:div>
        <w:div w:id="1267662914">
          <w:marLeft w:val="0"/>
          <w:marRight w:val="0"/>
          <w:marTop w:val="0"/>
          <w:marBottom w:val="0"/>
          <w:divBdr>
            <w:top w:val="none" w:sz="0" w:space="0" w:color="auto"/>
            <w:left w:val="none" w:sz="0" w:space="0" w:color="auto"/>
            <w:bottom w:val="none" w:sz="0" w:space="0" w:color="auto"/>
            <w:right w:val="none" w:sz="0" w:space="0" w:color="auto"/>
          </w:divBdr>
        </w:div>
        <w:div w:id="1778138648">
          <w:marLeft w:val="0"/>
          <w:marRight w:val="0"/>
          <w:marTop w:val="0"/>
          <w:marBottom w:val="0"/>
          <w:divBdr>
            <w:top w:val="none" w:sz="0" w:space="0" w:color="auto"/>
            <w:left w:val="none" w:sz="0" w:space="0" w:color="auto"/>
            <w:bottom w:val="none" w:sz="0" w:space="0" w:color="auto"/>
            <w:right w:val="none" w:sz="0" w:space="0" w:color="auto"/>
          </w:divBdr>
        </w:div>
        <w:div w:id="1157647861">
          <w:marLeft w:val="0"/>
          <w:marRight w:val="0"/>
          <w:marTop w:val="0"/>
          <w:marBottom w:val="0"/>
          <w:divBdr>
            <w:top w:val="none" w:sz="0" w:space="0" w:color="auto"/>
            <w:left w:val="none" w:sz="0" w:space="0" w:color="auto"/>
            <w:bottom w:val="none" w:sz="0" w:space="0" w:color="auto"/>
            <w:right w:val="none" w:sz="0" w:space="0" w:color="auto"/>
          </w:divBdr>
        </w:div>
        <w:div w:id="1243642166">
          <w:marLeft w:val="0"/>
          <w:marRight w:val="0"/>
          <w:marTop w:val="0"/>
          <w:marBottom w:val="0"/>
          <w:divBdr>
            <w:top w:val="none" w:sz="0" w:space="0" w:color="auto"/>
            <w:left w:val="none" w:sz="0" w:space="0" w:color="auto"/>
            <w:bottom w:val="none" w:sz="0" w:space="0" w:color="auto"/>
            <w:right w:val="none" w:sz="0" w:space="0" w:color="auto"/>
          </w:divBdr>
        </w:div>
      </w:divsChild>
    </w:div>
    <w:div w:id="906956362">
      <w:bodyDiv w:val="1"/>
      <w:marLeft w:val="0"/>
      <w:marRight w:val="0"/>
      <w:marTop w:val="0"/>
      <w:marBottom w:val="0"/>
      <w:divBdr>
        <w:top w:val="none" w:sz="0" w:space="0" w:color="auto"/>
        <w:left w:val="none" w:sz="0" w:space="0" w:color="auto"/>
        <w:bottom w:val="none" w:sz="0" w:space="0" w:color="auto"/>
        <w:right w:val="none" w:sz="0" w:space="0" w:color="auto"/>
      </w:divBdr>
      <w:divsChild>
        <w:div w:id="279068661">
          <w:marLeft w:val="0"/>
          <w:marRight w:val="0"/>
          <w:marTop w:val="0"/>
          <w:marBottom w:val="0"/>
          <w:divBdr>
            <w:top w:val="none" w:sz="0" w:space="0" w:color="auto"/>
            <w:left w:val="none" w:sz="0" w:space="0" w:color="auto"/>
            <w:bottom w:val="none" w:sz="0" w:space="0" w:color="auto"/>
            <w:right w:val="none" w:sz="0" w:space="0" w:color="auto"/>
          </w:divBdr>
        </w:div>
        <w:div w:id="964582965">
          <w:marLeft w:val="0"/>
          <w:marRight w:val="0"/>
          <w:marTop w:val="0"/>
          <w:marBottom w:val="0"/>
          <w:divBdr>
            <w:top w:val="none" w:sz="0" w:space="0" w:color="auto"/>
            <w:left w:val="none" w:sz="0" w:space="0" w:color="auto"/>
            <w:bottom w:val="none" w:sz="0" w:space="0" w:color="auto"/>
            <w:right w:val="none" w:sz="0" w:space="0" w:color="auto"/>
          </w:divBdr>
        </w:div>
        <w:div w:id="770200141">
          <w:marLeft w:val="0"/>
          <w:marRight w:val="0"/>
          <w:marTop w:val="0"/>
          <w:marBottom w:val="0"/>
          <w:divBdr>
            <w:top w:val="none" w:sz="0" w:space="0" w:color="auto"/>
            <w:left w:val="none" w:sz="0" w:space="0" w:color="auto"/>
            <w:bottom w:val="none" w:sz="0" w:space="0" w:color="auto"/>
            <w:right w:val="none" w:sz="0" w:space="0" w:color="auto"/>
          </w:divBdr>
        </w:div>
        <w:div w:id="1647199700">
          <w:marLeft w:val="0"/>
          <w:marRight w:val="0"/>
          <w:marTop w:val="0"/>
          <w:marBottom w:val="0"/>
          <w:divBdr>
            <w:top w:val="none" w:sz="0" w:space="0" w:color="auto"/>
            <w:left w:val="none" w:sz="0" w:space="0" w:color="auto"/>
            <w:bottom w:val="none" w:sz="0" w:space="0" w:color="auto"/>
            <w:right w:val="none" w:sz="0" w:space="0" w:color="auto"/>
          </w:divBdr>
        </w:div>
        <w:div w:id="2027440270">
          <w:marLeft w:val="0"/>
          <w:marRight w:val="0"/>
          <w:marTop w:val="0"/>
          <w:marBottom w:val="0"/>
          <w:divBdr>
            <w:top w:val="none" w:sz="0" w:space="0" w:color="auto"/>
            <w:left w:val="none" w:sz="0" w:space="0" w:color="auto"/>
            <w:bottom w:val="none" w:sz="0" w:space="0" w:color="auto"/>
            <w:right w:val="none" w:sz="0" w:space="0" w:color="auto"/>
          </w:divBdr>
        </w:div>
        <w:div w:id="133455711">
          <w:marLeft w:val="0"/>
          <w:marRight w:val="0"/>
          <w:marTop w:val="0"/>
          <w:marBottom w:val="0"/>
          <w:divBdr>
            <w:top w:val="none" w:sz="0" w:space="0" w:color="auto"/>
            <w:left w:val="none" w:sz="0" w:space="0" w:color="auto"/>
            <w:bottom w:val="none" w:sz="0" w:space="0" w:color="auto"/>
            <w:right w:val="none" w:sz="0" w:space="0" w:color="auto"/>
          </w:divBdr>
        </w:div>
        <w:div w:id="1867719375">
          <w:marLeft w:val="0"/>
          <w:marRight w:val="0"/>
          <w:marTop w:val="0"/>
          <w:marBottom w:val="0"/>
          <w:divBdr>
            <w:top w:val="none" w:sz="0" w:space="0" w:color="auto"/>
            <w:left w:val="none" w:sz="0" w:space="0" w:color="auto"/>
            <w:bottom w:val="none" w:sz="0" w:space="0" w:color="auto"/>
            <w:right w:val="none" w:sz="0" w:space="0" w:color="auto"/>
          </w:divBdr>
        </w:div>
        <w:div w:id="1800756586">
          <w:marLeft w:val="0"/>
          <w:marRight w:val="0"/>
          <w:marTop w:val="0"/>
          <w:marBottom w:val="0"/>
          <w:divBdr>
            <w:top w:val="none" w:sz="0" w:space="0" w:color="auto"/>
            <w:left w:val="none" w:sz="0" w:space="0" w:color="auto"/>
            <w:bottom w:val="none" w:sz="0" w:space="0" w:color="auto"/>
            <w:right w:val="none" w:sz="0" w:space="0" w:color="auto"/>
          </w:divBdr>
        </w:div>
        <w:div w:id="1156384063">
          <w:marLeft w:val="0"/>
          <w:marRight w:val="0"/>
          <w:marTop w:val="0"/>
          <w:marBottom w:val="0"/>
          <w:divBdr>
            <w:top w:val="none" w:sz="0" w:space="0" w:color="auto"/>
            <w:left w:val="none" w:sz="0" w:space="0" w:color="auto"/>
            <w:bottom w:val="none" w:sz="0" w:space="0" w:color="auto"/>
            <w:right w:val="none" w:sz="0" w:space="0" w:color="auto"/>
          </w:divBdr>
        </w:div>
        <w:div w:id="1446542513">
          <w:marLeft w:val="0"/>
          <w:marRight w:val="0"/>
          <w:marTop w:val="0"/>
          <w:marBottom w:val="0"/>
          <w:divBdr>
            <w:top w:val="none" w:sz="0" w:space="0" w:color="auto"/>
            <w:left w:val="none" w:sz="0" w:space="0" w:color="auto"/>
            <w:bottom w:val="none" w:sz="0" w:space="0" w:color="auto"/>
            <w:right w:val="none" w:sz="0" w:space="0" w:color="auto"/>
          </w:divBdr>
        </w:div>
      </w:divsChild>
    </w:div>
    <w:div w:id="1156997533">
      <w:bodyDiv w:val="1"/>
      <w:marLeft w:val="0"/>
      <w:marRight w:val="0"/>
      <w:marTop w:val="0"/>
      <w:marBottom w:val="0"/>
      <w:divBdr>
        <w:top w:val="none" w:sz="0" w:space="0" w:color="auto"/>
        <w:left w:val="none" w:sz="0" w:space="0" w:color="auto"/>
        <w:bottom w:val="none" w:sz="0" w:space="0" w:color="auto"/>
        <w:right w:val="none" w:sz="0" w:space="0" w:color="auto"/>
      </w:divBdr>
    </w:div>
    <w:div w:id="1530531250">
      <w:bodyDiv w:val="1"/>
      <w:marLeft w:val="0"/>
      <w:marRight w:val="0"/>
      <w:marTop w:val="0"/>
      <w:marBottom w:val="0"/>
      <w:divBdr>
        <w:top w:val="none" w:sz="0" w:space="0" w:color="auto"/>
        <w:left w:val="none" w:sz="0" w:space="0" w:color="auto"/>
        <w:bottom w:val="none" w:sz="0" w:space="0" w:color="auto"/>
        <w:right w:val="none" w:sz="0" w:space="0" w:color="auto"/>
      </w:divBdr>
    </w:div>
    <w:div w:id="1892501432">
      <w:bodyDiv w:val="1"/>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 w:id="349918281">
          <w:marLeft w:val="0"/>
          <w:marRight w:val="0"/>
          <w:marTop w:val="0"/>
          <w:marBottom w:val="0"/>
          <w:divBdr>
            <w:top w:val="none" w:sz="0" w:space="0" w:color="auto"/>
            <w:left w:val="none" w:sz="0" w:space="0" w:color="auto"/>
            <w:bottom w:val="none" w:sz="0" w:space="0" w:color="auto"/>
            <w:right w:val="none" w:sz="0" w:space="0" w:color="auto"/>
          </w:divBdr>
        </w:div>
        <w:div w:id="64108742">
          <w:marLeft w:val="0"/>
          <w:marRight w:val="0"/>
          <w:marTop w:val="0"/>
          <w:marBottom w:val="0"/>
          <w:divBdr>
            <w:top w:val="none" w:sz="0" w:space="0" w:color="auto"/>
            <w:left w:val="none" w:sz="0" w:space="0" w:color="auto"/>
            <w:bottom w:val="none" w:sz="0" w:space="0" w:color="auto"/>
            <w:right w:val="none" w:sz="0" w:space="0" w:color="auto"/>
          </w:divBdr>
        </w:div>
        <w:div w:id="604994361">
          <w:marLeft w:val="0"/>
          <w:marRight w:val="0"/>
          <w:marTop w:val="0"/>
          <w:marBottom w:val="0"/>
          <w:divBdr>
            <w:top w:val="none" w:sz="0" w:space="0" w:color="auto"/>
            <w:left w:val="none" w:sz="0" w:space="0" w:color="auto"/>
            <w:bottom w:val="none" w:sz="0" w:space="0" w:color="auto"/>
            <w:right w:val="none" w:sz="0" w:space="0" w:color="auto"/>
          </w:divBdr>
        </w:div>
        <w:div w:id="1661040614">
          <w:marLeft w:val="0"/>
          <w:marRight w:val="0"/>
          <w:marTop w:val="0"/>
          <w:marBottom w:val="0"/>
          <w:divBdr>
            <w:top w:val="none" w:sz="0" w:space="0" w:color="auto"/>
            <w:left w:val="none" w:sz="0" w:space="0" w:color="auto"/>
            <w:bottom w:val="none" w:sz="0" w:space="0" w:color="auto"/>
            <w:right w:val="none" w:sz="0" w:space="0" w:color="auto"/>
          </w:divBdr>
        </w:div>
        <w:div w:id="1898317185">
          <w:marLeft w:val="0"/>
          <w:marRight w:val="0"/>
          <w:marTop w:val="0"/>
          <w:marBottom w:val="0"/>
          <w:divBdr>
            <w:top w:val="none" w:sz="0" w:space="0" w:color="auto"/>
            <w:left w:val="none" w:sz="0" w:space="0" w:color="auto"/>
            <w:bottom w:val="none" w:sz="0" w:space="0" w:color="auto"/>
            <w:right w:val="none" w:sz="0" w:space="0" w:color="auto"/>
          </w:divBdr>
        </w:div>
        <w:div w:id="730810054">
          <w:marLeft w:val="0"/>
          <w:marRight w:val="0"/>
          <w:marTop w:val="0"/>
          <w:marBottom w:val="0"/>
          <w:divBdr>
            <w:top w:val="none" w:sz="0" w:space="0" w:color="auto"/>
            <w:left w:val="none" w:sz="0" w:space="0" w:color="auto"/>
            <w:bottom w:val="none" w:sz="0" w:space="0" w:color="auto"/>
            <w:right w:val="none" w:sz="0" w:space="0" w:color="auto"/>
          </w:divBdr>
        </w:div>
        <w:div w:id="1046300539">
          <w:marLeft w:val="0"/>
          <w:marRight w:val="0"/>
          <w:marTop w:val="0"/>
          <w:marBottom w:val="0"/>
          <w:divBdr>
            <w:top w:val="none" w:sz="0" w:space="0" w:color="auto"/>
            <w:left w:val="none" w:sz="0" w:space="0" w:color="auto"/>
            <w:bottom w:val="none" w:sz="0" w:space="0" w:color="auto"/>
            <w:right w:val="none" w:sz="0" w:space="0" w:color="auto"/>
          </w:divBdr>
        </w:div>
        <w:div w:id="1462530482">
          <w:marLeft w:val="0"/>
          <w:marRight w:val="0"/>
          <w:marTop w:val="0"/>
          <w:marBottom w:val="0"/>
          <w:divBdr>
            <w:top w:val="none" w:sz="0" w:space="0" w:color="auto"/>
            <w:left w:val="none" w:sz="0" w:space="0" w:color="auto"/>
            <w:bottom w:val="none" w:sz="0" w:space="0" w:color="auto"/>
            <w:right w:val="none" w:sz="0" w:space="0" w:color="auto"/>
          </w:divBdr>
        </w:div>
        <w:div w:id="1734888742">
          <w:marLeft w:val="0"/>
          <w:marRight w:val="0"/>
          <w:marTop w:val="0"/>
          <w:marBottom w:val="0"/>
          <w:divBdr>
            <w:top w:val="none" w:sz="0" w:space="0" w:color="auto"/>
            <w:left w:val="none" w:sz="0" w:space="0" w:color="auto"/>
            <w:bottom w:val="none" w:sz="0" w:space="0" w:color="auto"/>
            <w:right w:val="none" w:sz="0" w:space="0" w:color="auto"/>
          </w:divBdr>
        </w:div>
        <w:div w:id="1015424413">
          <w:marLeft w:val="0"/>
          <w:marRight w:val="0"/>
          <w:marTop w:val="0"/>
          <w:marBottom w:val="0"/>
          <w:divBdr>
            <w:top w:val="none" w:sz="0" w:space="0" w:color="auto"/>
            <w:left w:val="none" w:sz="0" w:space="0" w:color="auto"/>
            <w:bottom w:val="none" w:sz="0" w:space="0" w:color="auto"/>
            <w:right w:val="none" w:sz="0" w:space="0" w:color="auto"/>
          </w:divBdr>
        </w:div>
        <w:div w:id="2518322">
          <w:marLeft w:val="0"/>
          <w:marRight w:val="0"/>
          <w:marTop w:val="0"/>
          <w:marBottom w:val="0"/>
          <w:divBdr>
            <w:top w:val="none" w:sz="0" w:space="0" w:color="auto"/>
            <w:left w:val="none" w:sz="0" w:space="0" w:color="auto"/>
            <w:bottom w:val="none" w:sz="0" w:space="0" w:color="auto"/>
            <w:right w:val="none" w:sz="0" w:space="0" w:color="auto"/>
          </w:divBdr>
        </w:div>
        <w:div w:id="783379140">
          <w:marLeft w:val="0"/>
          <w:marRight w:val="0"/>
          <w:marTop w:val="0"/>
          <w:marBottom w:val="0"/>
          <w:divBdr>
            <w:top w:val="none" w:sz="0" w:space="0" w:color="auto"/>
            <w:left w:val="none" w:sz="0" w:space="0" w:color="auto"/>
            <w:bottom w:val="none" w:sz="0" w:space="0" w:color="auto"/>
            <w:right w:val="none" w:sz="0" w:space="0" w:color="auto"/>
          </w:divBdr>
        </w:div>
        <w:div w:id="270745030">
          <w:marLeft w:val="0"/>
          <w:marRight w:val="0"/>
          <w:marTop w:val="0"/>
          <w:marBottom w:val="0"/>
          <w:divBdr>
            <w:top w:val="none" w:sz="0" w:space="0" w:color="auto"/>
            <w:left w:val="none" w:sz="0" w:space="0" w:color="auto"/>
            <w:bottom w:val="none" w:sz="0" w:space="0" w:color="auto"/>
            <w:right w:val="none" w:sz="0" w:space="0" w:color="auto"/>
          </w:divBdr>
        </w:div>
      </w:divsChild>
    </w:div>
    <w:div w:id="1917084456">
      <w:bodyDiv w:val="1"/>
      <w:marLeft w:val="0"/>
      <w:marRight w:val="0"/>
      <w:marTop w:val="0"/>
      <w:marBottom w:val="0"/>
      <w:divBdr>
        <w:top w:val="none" w:sz="0" w:space="0" w:color="auto"/>
        <w:left w:val="none" w:sz="0" w:space="0" w:color="auto"/>
        <w:bottom w:val="none" w:sz="0" w:space="0" w:color="auto"/>
        <w:right w:val="none" w:sz="0" w:space="0" w:color="auto"/>
      </w:divBdr>
      <w:divsChild>
        <w:div w:id="607659512">
          <w:marLeft w:val="0"/>
          <w:marRight w:val="0"/>
          <w:marTop w:val="0"/>
          <w:marBottom w:val="0"/>
          <w:divBdr>
            <w:top w:val="none" w:sz="0" w:space="0" w:color="auto"/>
            <w:left w:val="none" w:sz="0" w:space="0" w:color="auto"/>
            <w:bottom w:val="none" w:sz="0" w:space="0" w:color="auto"/>
            <w:right w:val="none" w:sz="0" w:space="0" w:color="auto"/>
          </w:divBdr>
        </w:div>
        <w:div w:id="1012881240">
          <w:marLeft w:val="0"/>
          <w:marRight w:val="0"/>
          <w:marTop w:val="0"/>
          <w:marBottom w:val="0"/>
          <w:divBdr>
            <w:top w:val="none" w:sz="0" w:space="0" w:color="auto"/>
            <w:left w:val="none" w:sz="0" w:space="0" w:color="auto"/>
            <w:bottom w:val="none" w:sz="0" w:space="0" w:color="auto"/>
            <w:right w:val="none" w:sz="0" w:space="0" w:color="auto"/>
          </w:divBdr>
        </w:div>
        <w:div w:id="1902475286">
          <w:marLeft w:val="0"/>
          <w:marRight w:val="0"/>
          <w:marTop w:val="0"/>
          <w:marBottom w:val="0"/>
          <w:divBdr>
            <w:top w:val="none" w:sz="0" w:space="0" w:color="auto"/>
            <w:left w:val="none" w:sz="0" w:space="0" w:color="auto"/>
            <w:bottom w:val="none" w:sz="0" w:space="0" w:color="auto"/>
            <w:right w:val="none" w:sz="0" w:space="0" w:color="auto"/>
          </w:divBdr>
        </w:div>
        <w:div w:id="289215772">
          <w:marLeft w:val="0"/>
          <w:marRight w:val="0"/>
          <w:marTop w:val="0"/>
          <w:marBottom w:val="0"/>
          <w:divBdr>
            <w:top w:val="none" w:sz="0" w:space="0" w:color="auto"/>
            <w:left w:val="none" w:sz="0" w:space="0" w:color="auto"/>
            <w:bottom w:val="none" w:sz="0" w:space="0" w:color="auto"/>
            <w:right w:val="none" w:sz="0" w:space="0" w:color="auto"/>
          </w:divBdr>
        </w:div>
        <w:div w:id="1583370297">
          <w:marLeft w:val="0"/>
          <w:marRight w:val="0"/>
          <w:marTop w:val="0"/>
          <w:marBottom w:val="0"/>
          <w:divBdr>
            <w:top w:val="none" w:sz="0" w:space="0" w:color="auto"/>
            <w:left w:val="none" w:sz="0" w:space="0" w:color="auto"/>
            <w:bottom w:val="none" w:sz="0" w:space="0" w:color="auto"/>
            <w:right w:val="none" w:sz="0" w:space="0" w:color="auto"/>
          </w:divBdr>
        </w:div>
        <w:div w:id="1293025579">
          <w:marLeft w:val="0"/>
          <w:marRight w:val="0"/>
          <w:marTop w:val="0"/>
          <w:marBottom w:val="0"/>
          <w:divBdr>
            <w:top w:val="none" w:sz="0" w:space="0" w:color="auto"/>
            <w:left w:val="none" w:sz="0" w:space="0" w:color="auto"/>
            <w:bottom w:val="none" w:sz="0" w:space="0" w:color="auto"/>
            <w:right w:val="none" w:sz="0" w:space="0" w:color="auto"/>
          </w:divBdr>
        </w:div>
        <w:div w:id="1523393160">
          <w:marLeft w:val="0"/>
          <w:marRight w:val="0"/>
          <w:marTop w:val="0"/>
          <w:marBottom w:val="0"/>
          <w:divBdr>
            <w:top w:val="none" w:sz="0" w:space="0" w:color="auto"/>
            <w:left w:val="none" w:sz="0" w:space="0" w:color="auto"/>
            <w:bottom w:val="none" w:sz="0" w:space="0" w:color="auto"/>
            <w:right w:val="none" w:sz="0" w:space="0" w:color="auto"/>
          </w:divBdr>
        </w:div>
        <w:div w:id="998074165">
          <w:marLeft w:val="0"/>
          <w:marRight w:val="0"/>
          <w:marTop w:val="0"/>
          <w:marBottom w:val="0"/>
          <w:divBdr>
            <w:top w:val="none" w:sz="0" w:space="0" w:color="auto"/>
            <w:left w:val="none" w:sz="0" w:space="0" w:color="auto"/>
            <w:bottom w:val="none" w:sz="0" w:space="0" w:color="auto"/>
            <w:right w:val="none" w:sz="0" w:space="0" w:color="auto"/>
          </w:divBdr>
        </w:div>
        <w:div w:id="2076321265">
          <w:marLeft w:val="0"/>
          <w:marRight w:val="0"/>
          <w:marTop w:val="0"/>
          <w:marBottom w:val="0"/>
          <w:divBdr>
            <w:top w:val="none" w:sz="0" w:space="0" w:color="auto"/>
            <w:left w:val="none" w:sz="0" w:space="0" w:color="auto"/>
            <w:bottom w:val="none" w:sz="0" w:space="0" w:color="auto"/>
            <w:right w:val="none" w:sz="0" w:space="0" w:color="auto"/>
          </w:divBdr>
        </w:div>
        <w:div w:id="810712646">
          <w:marLeft w:val="0"/>
          <w:marRight w:val="0"/>
          <w:marTop w:val="0"/>
          <w:marBottom w:val="0"/>
          <w:divBdr>
            <w:top w:val="none" w:sz="0" w:space="0" w:color="auto"/>
            <w:left w:val="none" w:sz="0" w:space="0" w:color="auto"/>
            <w:bottom w:val="none" w:sz="0" w:space="0" w:color="auto"/>
            <w:right w:val="none" w:sz="0" w:space="0" w:color="auto"/>
          </w:divBdr>
        </w:div>
        <w:div w:id="1608736172">
          <w:marLeft w:val="0"/>
          <w:marRight w:val="0"/>
          <w:marTop w:val="0"/>
          <w:marBottom w:val="0"/>
          <w:divBdr>
            <w:top w:val="none" w:sz="0" w:space="0" w:color="auto"/>
            <w:left w:val="none" w:sz="0" w:space="0" w:color="auto"/>
            <w:bottom w:val="none" w:sz="0" w:space="0" w:color="auto"/>
            <w:right w:val="none" w:sz="0" w:space="0" w:color="auto"/>
          </w:divBdr>
        </w:div>
        <w:div w:id="934555143">
          <w:marLeft w:val="0"/>
          <w:marRight w:val="0"/>
          <w:marTop w:val="0"/>
          <w:marBottom w:val="0"/>
          <w:divBdr>
            <w:top w:val="none" w:sz="0" w:space="0" w:color="auto"/>
            <w:left w:val="none" w:sz="0" w:space="0" w:color="auto"/>
            <w:bottom w:val="none" w:sz="0" w:space="0" w:color="auto"/>
            <w:right w:val="none" w:sz="0" w:space="0" w:color="auto"/>
          </w:divBdr>
        </w:div>
        <w:div w:id="1429621545">
          <w:marLeft w:val="0"/>
          <w:marRight w:val="0"/>
          <w:marTop w:val="0"/>
          <w:marBottom w:val="0"/>
          <w:divBdr>
            <w:top w:val="none" w:sz="0" w:space="0" w:color="auto"/>
            <w:left w:val="none" w:sz="0" w:space="0" w:color="auto"/>
            <w:bottom w:val="none" w:sz="0" w:space="0" w:color="auto"/>
            <w:right w:val="none" w:sz="0" w:space="0" w:color="auto"/>
          </w:divBdr>
        </w:div>
        <w:div w:id="1954167536">
          <w:marLeft w:val="0"/>
          <w:marRight w:val="0"/>
          <w:marTop w:val="0"/>
          <w:marBottom w:val="0"/>
          <w:divBdr>
            <w:top w:val="none" w:sz="0" w:space="0" w:color="auto"/>
            <w:left w:val="none" w:sz="0" w:space="0" w:color="auto"/>
            <w:bottom w:val="none" w:sz="0" w:space="0" w:color="auto"/>
            <w:right w:val="none" w:sz="0" w:space="0" w:color="auto"/>
          </w:divBdr>
        </w:div>
        <w:div w:id="82373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lgd.pleszew.pl"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5341E-BA63-4437-83DC-CA40A3A5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8480</Words>
  <Characters>50884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Natalia</cp:lastModifiedBy>
  <cp:revision>2</cp:revision>
  <cp:lastPrinted>2017-12-21T07:51:00Z</cp:lastPrinted>
  <dcterms:created xsi:type="dcterms:W3CDTF">2019-01-28T11:37:00Z</dcterms:created>
  <dcterms:modified xsi:type="dcterms:W3CDTF">2019-01-28T11:37:00Z</dcterms:modified>
</cp:coreProperties>
</file>